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008EE" w14:textId="77777777" w:rsidR="00DE08F7" w:rsidRDefault="00DE08F7" w:rsidP="006645DB">
      <w:pPr>
        <w:pStyle w:val="NoSpacing"/>
        <w:ind w:right="-613"/>
        <w:rPr>
          <w:rFonts w:cs="Arial"/>
          <w:spacing w:val="0"/>
        </w:rPr>
      </w:pPr>
    </w:p>
    <w:p w14:paraId="5394B420" w14:textId="3F97F7FC" w:rsidR="00DE08F7" w:rsidRPr="00DE08F7" w:rsidRDefault="00CD6E65" w:rsidP="006645DB">
      <w:pPr>
        <w:pStyle w:val="NoSpacing"/>
        <w:ind w:right="-613"/>
        <w:rPr>
          <w:rFonts w:cs="Arial"/>
          <w:b/>
          <w:bCs/>
          <w:spacing w:val="0"/>
        </w:rPr>
      </w:pPr>
      <w:r>
        <w:rPr>
          <w:rFonts w:cs="Arial"/>
          <w:b/>
          <w:bCs/>
          <w:spacing w:val="0"/>
        </w:rPr>
        <w:t>Short bio</w:t>
      </w:r>
    </w:p>
    <w:p w14:paraId="54387AD8" w14:textId="77777777" w:rsidR="00FF0588" w:rsidRDefault="00FF0588" w:rsidP="00FF0588">
      <w:pPr>
        <w:pStyle w:val="NoSpacing"/>
        <w:ind w:right="-613"/>
        <w:rPr>
          <w:rFonts w:cs="Arial"/>
          <w:spacing w:val="0"/>
        </w:rPr>
      </w:pPr>
      <w:r w:rsidRPr="00FF0588">
        <w:rPr>
          <w:rFonts w:cs="Arial"/>
          <w:spacing w:val="0"/>
        </w:rPr>
        <w:t>From pharmaceuticals and finance to aviation and infrastructure, Rosie leads more strategy discussions in a year than most leaders want to attend in their lifetime. Her work on strategy and innovation with corporate, government, and non-profit organisations gives her unique insights and pragmatic solutions to boardroom and business challenges.  </w:t>
      </w:r>
    </w:p>
    <w:p w14:paraId="044478DB" w14:textId="77777777" w:rsidR="00FF0588" w:rsidRPr="00FF0588" w:rsidRDefault="00FF0588" w:rsidP="00FF0588">
      <w:pPr>
        <w:pStyle w:val="NoSpacing"/>
        <w:ind w:right="-613"/>
        <w:rPr>
          <w:rFonts w:cs="Arial"/>
          <w:spacing w:val="0"/>
        </w:rPr>
      </w:pPr>
    </w:p>
    <w:p w14:paraId="15CD8F55" w14:textId="77777777" w:rsidR="00FF0588" w:rsidRPr="00856393" w:rsidRDefault="00FF0588" w:rsidP="00FF0588">
      <w:pPr>
        <w:pStyle w:val="NoSpacing"/>
        <w:ind w:right="-613"/>
        <w:rPr>
          <w:rFonts w:cs="Arial"/>
          <w:spacing w:val="0"/>
        </w:rPr>
      </w:pPr>
      <w:r w:rsidRPr="00856393">
        <w:rPr>
          <w:rFonts w:cs="Arial"/>
          <w:spacing w:val="0"/>
        </w:rPr>
        <w:t xml:space="preserve">Rosie's 25 years' experience as a strategic adviser and facilitator inspired her to write "Go for Bold: How to create powerful strategy in uncertain times", a practical and inspiring guide for leaders on how to harness creativity and confidence to map the best pathways to success.  </w:t>
      </w:r>
    </w:p>
    <w:p w14:paraId="2AB8538E" w14:textId="77777777" w:rsidR="00FF0588" w:rsidRDefault="00FF0588" w:rsidP="00FF0588">
      <w:pPr>
        <w:pStyle w:val="NoSpacing"/>
        <w:ind w:right="-613"/>
        <w:rPr>
          <w:rFonts w:cs="Arial"/>
          <w:spacing w:val="0"/>
        </w:rPr>
      </w:pPr>
    </w:p>
    <w:p w14:paraId="0A0061B6" w14:textId="51DD1D42" w:rsidR="00FF0588" w:rsidRDefault="00FF0588" w:rsidP="00FF0588">
      <w:pPr>
        <w:pStyle w:val="NoSpacing"/>
        <w:ind w:right="-613"/>
        <w:rPr>
          <w:rFonts w:cs="Arial"/>
          <w:spacing w:val="0"/>
        </w:rPr>
      </w:pPr>
      <w:r w:rsidRPr="00FF0588">
        <w:rPr>
          <w:rFonts w:cs="Arial"/>
          <w:spacing w:val="0"/>
        </w:rPr>
        <w:t xml:space="preserve">An expert facilitator / MC, Rosie manages challenging issues and diverse opinions with curiosity and humour. </w:t>
      </w:r>
      <w:r w:rsidRPr="00CD6E65">
        <w:rPr>
          <w:rFonts w:cs="Arial"/>
          <w:spacing w:val="0"/>
        </w:rPr>
        <w:t xml:space="preserve">She </w:t>
      </w:r>
      <w:r>
        <w:rPr>
          <w:rFonts w:cs="Arial"/>
          <w:spacing w:val="0"/>
        </w:rPr>
        <w:t>leads</w:t>
      </w:r>
      <w:r w:rsidRPr="00CD6E65">
        <w:rPr>
          <w:rFonts w:cs="Arial"/>
          <w:spacing w:val="0"/>
        </w:rPr>
        <w:t xml:space="preserve"> thought-provoking, upbeat conversations and calls to action.</w:t>
      </w:r>
    </w:p>
    <w:p w14:paraId="38D3DB23" w14:textId="77777777" w:rsidR="00FF0588" w:rsidRPr="00CD6E65" w:rsidRDefault="00FF0588" w:rsidP="00D5336E">
      <w:pPr>
        <w:pStyle w:val="NoSpacing"/>
        <w:ind w:right="-613"/>
        <w:rPr>
          <w:rFonts w:cs="Arial"/>
          <w:spacing w:val="0"/>
        </w:rPr>
      </w:pPr>
    </w:p>
    <w:p w14:paraId="3DE63B1C" w14:textId="77777777" w:rsidR="00DE08F7" w:rsidRDefault="00DE08F7" w:rsidP="00DE08F7">
      <w:pPr>
        <w:pStyle w:val="NoSpacing"/>
        <w:ind w:right="-613"/>
        <w:rPr>
          <w:rFonts w:cs="Arial"/>
          <w:spacing w:val="0"/>
        </w:rPr>
      </w:pPr>
    </w:p>
    <w:p w14:paraId="2104807D" w14:textId="19FB14A7" w:rsidR="00EC4F41" w:rsidRDefault="00CD6E65" w:rsidP="00EC4F41">
      <w:pPr>
        <w:pStyle w:val="NoSpacing"/>
        <w:ind w:right="-613"/>
        <w:rPr>
          <w:rFonts w:cs="Arial"/>
          <w:b/>
          <w:bCs/>
          <w:spacing w:val="0"/>
        </w:rPr>
      </w:pPr>
      <w:r>
        <w:rPr>
          <w:rFonts w:cs="Arial"/>
          <w:b/>
          <w:bCs/>
          <w:spacing w:val="0"/>
        </w:rPr>
        <w:t>Long bio</w:t>
      </w:r>
    </w:p>
    <w:p w14:paraId="7DC761BF" w14:textId="77777777" w:rsidR="00856393" w:rsidRPr="00856393" w:rsidRDefault="00856393" w:rsidP="00856393">
      <w:pPr>
        <w:pStyle w:val="NoSpacing"/>
        <w:ind w:right="-613"/>
        <w:rPr>
          <w:rFonts w:cs="Arial"/>
          <w:spacing w:val="0"/>
        </w:rPr>
      </w:pPr>
      <w:r w:rsidRPr="00856393">
        <w:rPr>
          <w:rFonts w:cs="Arial"/>
          <w:spacing w:val="0"/>
        </w:rPr>
        <w:t xml:space="preserve">From pharmaceuticals and finance to aviation and infrastructure, Rosie leads more strategy sessions in a year than most leaders want to attend in their lifetime. </w:t>
      </w:r>
    </w:p>
    <w:p w14:paraId="64FDEA99" w14:textId="77777777" w:rsidR="00856393" w:rsidRPr="00856393" w:rsidRDefault="00856393" w:rsidP="00856393">
      <w:pPr>
        <w:pStyle w:val="NoSpacing"/>
        <w:ind w:right="-613"/>
        <w:rPr>
          <w:rFonts w:cs="Arial"/>
          <w:spacing w:val="0"/>
        </w:rPr>
      </w:pPr>
    </w:p>
    <w:p w14:paraId="7C1DE657" w14:textId="77777777" w:rsidR="00856393" w:rsidRPr="00856393" w:rsidRDefault="00856393" w:rsidP="00856393">
      <w:pPr>
        <w:pStyle w:val="NoSpacing"/>
        <w:ind w:right="-613"/>
        <w:rPr>
          <w:rFonts w:cs="Arial"/>
          <w:spacing w:val="0"/>
        </w:rPr>
      </w:pPr>
      <w:r w:rsidRPr="00856393">
        <w:rPr>
          <w:rFonts w:cs="Arial"/>
          <w:spacing w:val="0"/>
        </w:rPr>
        <w:t xml:space="preserve">Her work on strategy and innovation with corporate, government, and non-profit organisations gives her unique insights and pragmatic solutions to boardroom and business challenges. </w:t>
      </w:r>
    </w:p>
    <w:p w14:paraId="221A93FD" w14:textId="77777777" w:rsidR="00856393" w:rsidRPr="00856393" w:rsidRDefault="00856393" w:rsidP="00856393">
      <w:pPr>
        <w:pStyle w:val="NoSpacing"/>
        <w:ind w:right="-613"/>
        <w:rPr>
          <w:rFonts w:cs="Arial"/>
          <w:spacing w:val="0"/>
        </w:rPr>
      </w:pPr>
    </w:p>
    <w:p w14:paraId="70AC1877" w14:textId="77777777" w:rsidR="00856393" w:rsidRPr="00856393" w:rsidRDefault="00856393" w:rsidP="00856393">
      <w:pPr>
        <w:pStyle w:val="NoSpacing"/>
        <w:ind w:right="-613"/>
        <w:rPr>
          <w:rFonts w:cs="Arial"/>
          <w:spacing w:val="0"/>
        </w:rPr>
      </w:pPr>
      <w:r w:rsidRPr="00856393">
        <w:rPr>
          <w:rFonts w:cs="Arial"/>
          <w:spacing w:val="0"/>
        </w:rPr>
        <w:t>As a board director and corporate adviser, Rosie hated feeling trapped in unproductive, uninspiring planning sessions. She wanted to transform the way organisations design and implement their big plans, starting by demystifying strategy and focusing on results.</w:t>
      </w:r>
    </w:p>
    <w:p w14:paraId="153378FB" w14:textId="77777777" w:rsidR="00856393" w:rsidRPr="00856393" w:rsidRDefault="00856393" w:rsidP="00856393">
      <w:pPr>
        <w:pStyle w:val="NoSpacing"/>
        <w:ind w:right="-613"/>
        <w:rPr>
          <w:rFonts w:cs="Arial"/>
          <w:spacing w:val="0"/>
        </w:rPr>
      </w:pPr>
    </w:p>
    <w:p w14:paraId="72B4F04D" w14:textId="71B9F1C1" w:rsidR="00856393" w:rsidRPr="00856393" w:rsidRDefault="00856393" w:rsidP="00856393">
      <w:pPr>
        <w:pStyle w:val="NoSpacing"/>
        <w:ind w:right="-613"/>
        <w:rPr>
          <w:rFonts w:cs="Arial"/>
          <w:spacing w:val="0"/>
        </w:rPr>
      </w:pPr>
      <w:r w:rsidRPr="00856393">
        <w:rPr>
          <w:rFonts w:cs="Arial"/>
          <w:spacing w:val="0"/>
        </w:rPr>
        <w:t>Now</w:t>
      </w:r>
      <w:r w:rsidR="00150229">
        <w:rPr>
          <w:rFonts w:cs="Arial"/>
          <w:spacing w:val="0"/>
        </w:rPr>
        <w:t xml:space="preserve"> an expert facilitator and strategist, </w:t>
      </w:r>
      <w:r w:rsidRPr="00856393">
        <w:rPr>
          <w:rFonts w:cs="Arial"/>
          <w:spacing w:val="0"/>
        </w:rPr>
        <w:t xml:space="preserve">Rosie has helped thousands of organisations and individuals ditch the jargon, see things differently and set higher ambitions with her simple, powerful strategy principles. Her clients have included Gallagher Insurance, Sandoz, Mortgage Choice, Prime Financial Group, </w:t>
      </w:r>
      <w:proofErr w:type="spellStart"/>
      <w:proofErr w:type="gramStart"/>
      <w:r w:rsidRPr="00856393">
        <w:rPr>
          <w:rFonts w:cs="Arial"/>
          <w:spacing w:val="0"/>
        </w:rPr>
        <w:t>Pepsico</w:t>
      </w:r>
      <w:proofErr w:type="spellEnd"/>
      <w:r w:rsidRPr="00856393">
        <w:rPr>
          <w:rFonts w:cs="Arial"/>
          <w:spacing w:val="0"/>
        </w:rPr>
        <w:t>,  Flight</w:t>
      </w:r>
      <w:proofErr w:type="gramEnd"/>
      <w:r w:rsidRPr="00856393">
        <w:rPr>
          <w:rFonts w:cs="Arial"/>
          <w:spacing w:val="0"/>
        </w:rPr>
        <w:t xml:space="preserve"> Centre Travel Group, Tourism Australia, Infrastructure Australia, Financial Advice Association of Australia, Office of the National Data Commissioner and many more.</w:t>
      </w:r>
    </w:p>
    <w:p w14:paraId="22739FE1" w14:textId="77777777" w:rsidR="00856393" w:rsidRPr="00856393" w:rsidRDefault="00856393" w:rsidP="00856393">
      <w:pPr>
        <w:pStyle w:val="NoSpacing"/>
        <w:ind w:right="-613"/>
        <w:rPr>
          <w:rFonts w:cs="Arial"/>
          <w:spacing w:val="0"/>
        </w:rPr>
      </w:pPr>
    </w:p>
    <w:p w14:paraId="48C92F6A" w14:textId="77777777" w:rsidR="00856393" w:rsidRPr="00856393" w:rsidRDefault="00856393" w:rsidP="00856393">
      <w:pPr>
        <w:pStyle w:val="NoSpacing"/>
        <w:ind w:right="-613"/>
        <w:rPr>
          <w:rFonts w:cs="Arial"/>
          <w:spacing w:val="0"/>
        </w:rPr>
      </w:pPr>
      <w:r w:rsidRPr="00856393">
        <w:rPr>
          <w:rFonts w:cs="Arial"/>
          <w:spacing w:val="0"/>
        </w:rPr>
        <w:t xml:space="preserve">Rosie's 25 years' experience as a strategic adviser and facilitator inspired her to write "Go for Bold: How to create powerful strategy in uncertain times", a practical and inspiring guide for leaders on how to harness creativity and confidence to map the best pathways to success.  </w:t>
      </w:r>
    </w:p>
    <w:p w14:paraId="692CC395" w14:textId="77777777" w:rsidR="00856393" w:rsidRPr="00856393" w:rsidRDefault="00856393" w:rsidP="00856393">
      <w:pPr>
        <w:pStyle w:val="NoSpacing"/>
        <w:ind w:right="-613"/>
        <w:rPr>
          <w:rFonts w:cs="Arial"/>
          <w:spacing w:val="0"/>
        </w:rPr>
      </w:pPr>
    </w:p>
    <w:p w14:paraId="3A3D3740" w14:textId="75580F4E" w:rsidR="008E3740" w:rsidRDefault="00856393" w:rsidP="00856393">
      <w:pPr>
        <w:pStyle w:val="NoSpacing"/>
        <w:ind w:right="-613"/>
        <w:rPr>
          <w:rFonts w:cs="Arial"/>
          <w:spacing w:val="0"/>
        </w:rPr>
      </w:pPr>
      <w:r w:rsidRPr="00856393">
        <w:rPr>
          <w:rFonts w:cs="Arial"/>
          <w:spacing w:val="0"/>
        </w:rPr>
        <w:t>A warm and engaging speaker, Rosie demystifies strategy, making it accessible and relatable. She is also a skilled facilitator, adept at managing complex conversations and bringing insight, curiosity, and humour to conferences, workshops, and policy roundtables.</w:t>
      </w:r>
    </w:p>
    <w:p w14:paraId="68F65053" w14:textId="77777777" w:rsidR="00FF0588" w:rsidRDefault="00FF0588" w:rsidP="00856393">
      <w:pPr>
        <w:pStyle w:val="NoSpacing"/>
        <w:ind w:right="-613"/>
        <w:rPr>
          <w:rFonts w:cs="Arial"/>
          <w:spacing w:val="0"/>
        </w:rPr>
      </w:pPr>
    </w:p>
    <w:p w14:paraId="21562E4B" w14:textId="6A446D1C" w:rsidR="008E3740" w:rsidRPr="008E3740" w:rsidRDefault="008E3740" w:rsidP="00D5336E">
      <w:pPr>
        <w:pStyle w:val="NoSpacing"/>
        <w:ind w:right="-613"/>
        <w:rPr>
          <w:rFonts w:cs="Arial"/>
          <w:b/>
          <w:bCs/>
          <w:spacing w:val="0"/>
        </w:rPr>
      </w:pPr>
      <w:r w:rsidRPr="008E3740">
        <w:rPr>
          <w:rFonts w:cs="Arial"/>
          <w:b/>
          <w:bCs/>
          <w:spacing w:val="0"/>
        </w:rPr>
        <w:t>Client examples</w:t>
      </w:r>
    </w:p>
    <w:tbl>
      <w:tblPr>
        <w:tblStyle w:val="TableGrid"/>
        <w:tblW w:w="0" w:type="auto"/>
        <w:tblLook w:val="04A0" w:firstRow="1" w:lastRow="0" w:firstColumn="1" w:lastColumn="0" w:noHBand="0" w:noVBand="1"/>
      </w:tblPr>
      <w:tblGrid>
        <w:gridCol w:w="1662"/>
        <w:gridCol w:w="8192"/>
      </w:tblGrid>
      <w:tr w:rsidR="008E3740" w:rsidRPr="008E3740" w14:paraId="29A57194" w14:textId="77777777" w:rsidTr="008E3740">
        <w:tc>
          <w:tcPr>
            <w:tcW w:w="1555" w:type="dxa"/>
          </w:tcPr>
          <w:p w14:paraId="45D98DE6" w14:textId="4AC98A4D" w:rsidR="008E3740" w:rsidRPr="008E3740" w:rsidRDefault="008E3740" w:rsidP="00D5336E">
            <w:pPr>
              <w:pStyle w:val="NoSpacing"/>
              <w:ind w:right="-613"/>
              <w:rPr>
                <w:rFonts w:ascii="Tahoma" w:eastAsia="Arial" w:hAnsi="Tahoma" w:cs="Tahoma"/>
                <w:b/>
                <w:bCs/>
                <w:color w:val="B5096D"/>
                <w:sz w:val="21"/>
                <w:szCs w:val="21"/>
                <w:lang w:val="en-US"/>
              </w:rPr>
            </w:pPr>
            <w:r w:rsidRPr="008E3740">
              <w:rPr>
                <w:rFonts w:ascii="Tahoma" w:eastAsia="Arial" w:hAnsi="Tahoma" w:cs="Tahoma"/>
                <w:b/>
                <w:bCs/>
                <w:color w:val="B5096D"/>
                <w:sz w:val="21"/>
                <w:szCs w:val="21"/>
                <w:lang w:val="en-US"/>
              </w:rPr>
              <w:t>Keynotes</w:t>
            </w:r>
          </w:p>
        </w:tc>
        <w:tc>
          <w:tcPr>
            <w:tcW w:w="8299" w:type="dxa"/>
          </w:tcPr>
          <w:p w14:paraId="1C52AE6F" w14:textId="77777777" w:rsidR="008E3740" w:rsidRPr="008E3740" w:rsidRDefault="008E3740" w:rsidP="00D5336E">
            <w:pPr>
              <w:pStyle w:val="NoSpacing"/>
              <w:ind w:right="-613"/>
              <w:rPr>
                <w:rFonts w:ascii="Tahoma" w:hAnsi="Tahoma" w:cs="Tahoma"/>
              </w:rPr>
            </w:pPr>
            <w:r w:rsidRPr="008E3740">
              <w:rPr>
                <w:rFonts w:ascii="Tahoma" w:hAnsi="Tahoma" w:cs="Tahoma"/>
              </w:rPr>
              <w:t>Gallagher Australia</w:t>
            </w:r>
          </w:p>
          <w:p w14:paraId="3CF4CE67" w14:textId="77777777" w:rsidR="008E3740" w:rsidRPr="008E3740" w:rsidRDefault="008E3740" w:rsidP="00D5336E">
            <w:pPr>
              <w:pStyle w:val="NoSpacing"/>
              <w:ind w:right="-613"/>
              <w:rPr>
                <w:rFonts w:ascii="Tahoma" w:hAnsi="Tahoma" w:cs="Tahoma"/>
              </w:rPr>
            </w:pPr>
            <w:r w:rsidRPr="008E3740">
              <w:rPr>
                <w:rFonts w:ascii="Tahoma" w:hAnsi="Tahoma" w:cs="Tahoma"/>
              </w:rPr>
              <w:t>Mortgage Choice</w:t>
            </w:r>
          </w:p>
          <w:p w14:paraId="255E8B94" w14:textId="77777777" w:rsidR="008E3740" w:rsidRPr="008E3740" w:rsidRDefault="008E3740" w:rsidP="00D5336E">
            <w:pPr>
              <w:pStyle w:val="NoSpacing"/>
              <w:ind w:right="-613"/>
              <w:rPr>
                <w:rFonts w:ascii="Tahoma" w:hAnsi="Tahoma" w:cs="Tahoma"/>
              </w:rPr>
            </w:pPr>
            <w:proofErr w:type="spellStart"/>
            <w:r w:rsidRPr="008E3740">
              <w:rPr>
                <w:rFonts w:ascii="Tahoma" w:hAnsi="Tahoma" w:cs="Tahoma"/>
              </w:rPr>
              <w:t>Pepsico</w:t>
            </w:r>
            <w:proofErr w:type="spellEnd"/>
            <w:r w:rsidRPr="008E3740">
              <w:rPr>
                <w:rFonts w:ascii="Tahoma" w:hAnsi="Tahoma" w:cs="Tahoma"/>
              </w:rPr>
              <w:t xml:space="preserve"> Thailand</w:t>
            </w:r>
          </w:p>
          <w:p w14:paraId="7CB161F4" w14:textId="77777777" w:rsidR="008E3740" w:rsidRPr="008E3740" w:rsidRDefault="008E3740" w:rsidP="00D5336E">
            <w:pPr>
              <w:pStyle w:val="NoSpacing"/>
              <w:ind w:right="-613"/>
              <w:rPr>
                <w:rFonts w:ascii="Tahoma" w:hAnsi="Tahoma" w:cs="Tahoma"/>
              </w:rPr>
            </w:pPr>
            <w:r w:rsidRPr="008E3740">
              <w:rPr>
                <w:rFonts w:ascii="Tahoma" w:hAnsi="Tahoma" w:cs="Tahoma"/>
              </w:rPr>
              <w:t>Professional Conference Organisers of Australia</w:t>
            </w:r>
          </w:p>
          <w:p w14:paraId="65F7B11F" w14:textId="77777777" w:rsidR="008E3740" w:rsidRPr="008E3740" w:rsidRDefault="008E3740" w:rsidP="00D5336E">
            <w:pPr>
              <w:pStyle w:val="NoSpacing"/>
              <w:ind w:right="-613"/>
              <w:rPr>
                <w:rFonts w:ascii="Tahoma" w:hAnsi="Tahoma" w:cs="Tahoma"/>
              </w:rPr>
            </w:pPr>
            <w:r w:rsidRPr="008E3740">
              <w:rPr>
                <w:rFonts w:ascii="Tahoma" w:hAnsi="Tahoma" w:cs="Tahoma"/>
              </w:rPr>
              <w:t xml:space="preserve">College Capital </w:t>
            </w:r>
          </w:p>
          <w:p w14:paraId="46258D2A" w14:textId="104FF1B0" w:rsidR="008E3740" w:rsidRPr="008E3740" w:rsidRDefault="008E3740" w:rsidP="00D5336E">
            <w:pPr>
              <w:pStyle w:val="NoSpacing"/>
              <w:ind w:right="-613"/>
              <w:rPr>
                <w:rFonts w:ascii="Tahoma" w:hAnsi="Tahoma" w:cs="Tahoma"/>
              </w:rPr>
            </w:pPr>
            <w:r w:rsidRPr="008E3740">
              <w:rPr>
                <w:rFonts w:ascii="Tahoma" w:hAnsi="Tahoma" w:cs="Tahoma"/>
              </w:rPr>
              <w:t>Institute of Internal Auditors.</w:t>
            </w:r>
          </w:p>
        </w:tc>
      </w:tr>
      <w:tr w:rsidR="008E3740" w:rsidRPr="008E3740" w14:paraId="6C080ECE" w14:textId="77777777" w:rsidTr="008E3740">
        <w:tc>
          <w:tcPr>
            <w:tcW w:w="1555" w:type="dxa"/>
          </w:tcPr>
          <w:p w14:paraId="0EA747D7" w14:textId="77777777" w:rsidR="008E3740" w:rsidRDefault="008E3740" w:rsidP="00D5336E">
            <w:pPr>
              <w:pStyle w:val="NoSpacing"/>
              <w:ind w:right="-613"/>
              <w:rPr>
                <w:rFonts w:ascii="Tahoma" w:eastAsia="Arial" w:hAnsi="Tahoma" w:cs="Tahoma"/>
                <w:b/>
                <w:bCs/>
                <w:color w:val="B5096D"/>
                <w:sz w:val="21"/>
                <w:szCs w:val="21"/>
                <w:lang w:val="en-US"/>
              </w:rPr>
            </w:pPr>
            <w:r>
              <w:rPr>
                <w:rFonts w:ascii="Tahoma" w:eastAsia="Arial" w:hAnsi="Tahoma" w:cs="Tahoma"/>
                <w:b/>
                <w:bCs/>
                <w:color w:val="B5096D"/>
                <w:sz w:val="21"/>
                <w:szCs w:val="21"/>
                <w:lang w:val="en-US"/>
              </w:rPr>
              <w:t xml:space="preserve">MC: </w:t>
            </w:r>
          </w:p>
          <w:p w14:paraId="06AD32F2" w14:textId="29B95613" w:rsidR="008E3740" w:rsidRDefault="008E3740" w:rsidP="00D5336E">
            <w:pPr>
              <w:pStyle w:val="NoSpacing"/>
              <w:ind w:right="-613"/>
              <w:rPr>
                <w:rFonts w:ascii="Tahoma" w:eastAsia="Arial" w:hAnsi="Tahoma" w:cs="Tahoma"/>
                <w:b/>
                <w:bCs/>
                <w:color w:val="B5096D"/>
                <w:sz w:val="21"/>
                <w:szCs w:val="21"/>
                <w:lang w:val="en-US"/>
              </w:rPr>
            </w:pPr>
            <w:r w:rsidRPr="008E3740">
              <w:rPr>
                <w:rFonts w:ascii="Tahoma" w:eastAsia="Arial" w:hAnsi="Tahoma" w:cs="Tahoma"/>
                <w:b/>
                <w:bCs/>
                <w:color w:val="B5096D"/>
                <w:sz w:val="21"/>
                <w:szCs w:val="21"/>
                <w:lang w:val="en-US"/>
              </w:rPr>
              <w:t>Conference</w:t>
            </w:r>
            <w:r>
              <w:rPr>
                <w:rFonts w:ascii="Tahoma" w:eastAsia="Arial" w:hAnsi="Tahoma" w:cs="Tahoma"/>
                <w:b/>
                <w:bCs/>
                <w:color w:val="B5096D"/>
                <w:sz w:val="21"/>
                <w:szCs w:val="21"/>
                <w:lang w:val="en-US"/>
              </w:rPr>
              <w:t>s</w:t>
            </w:r>
          </w:p>
          <w:p w14:paraId="4B031521" w14:textId="3BB03A47" w:rsidR="008E3740" w:rsidRPr="008E3740" w:rsidRDefault="008E3740" w:rsidP="00D5336E">
            <w:pPr>
              <w:pStyle w:val="NoSpacing"/>
              <w:ind w:right="-613"/>
              <w:rPr>
                <w:rFonts w:ascii="Tahoma" w:eastAsia="Arial" w:hAnsi="Tahoma" w:cs="Tahoma"/>
                <w:b/>
                <w:bCs/>
                <w:color w:val="B5096D"/>
                <w:sz w:val="21"/>
                <w:szCs w:val="21"/>
                <w:lang w:val="en-US"/>
              </w:rPr>
            </w:pPr>
            <w:r w:rsidRPr="008E3740">
              <w:rPr>
                <w:rFonts w:ascii="Tahoma" w:eastAsia="Arial" w:hAnsi="Tahoma" w:cs="Tahoma"/>
                <w:b/>
                <w:bCs/>
                <w:color w:val="B5096D"/>
                <w:sz w:val="21"/>
                <w:szCs w:val="21"/>
                <w:lang w:val="en-US"/>
              </w:rPr>
              <w:t xml:space="preserve">and webinar </w:t>
            </w:r>
          </w:p>
        </w:tc>
        <w:tc>
          <w:tcPr>
            <w:tcW w:w="8299" w:type="dxa"/>
          </w:tcPr>
          <w:p w14:paraId="6C748E7B" w14:textId="77777777" w:rsidR="008E3740" w:rsidRPr="008E3740" w:rsidRDefault="008E3740" w:rsidP="00D5336E">
            <w:pPr>
              <w:pStyle w:val="NoSpacing"/>
              <w:ind w:right="-613"/>
              <w:rPr>
                <w:rFonts w:ascii="Tahoma" w:hAnsi="Tahoma" w:cs="Tahoma"/>
              </w:rPr>
            </w:pPr>
            <w:r w:rsidRPr="008E3740">
              <w:rPr>
                <w:rFonts w:ascii="Tahoma" w:hAnsi="Tahoma" w:cs="Tahoma"/>
              </w:rPr>
              <w:t>Australian Business Events Association</w:t>
            </w:r>
          </w:p>
          <w:p w14:paraId="415937EF" w14:textId="77777777" w:rsidR="008E3740" w:rsidRPr="008E3740" w:rsidRDefault="008E3740" w:rsidP="00D5336E">
            <w:pPr>
              <w:pStyle w:val="NoSpacing"/>
              <w:ind w:right="-613"/>
              <w:rPr>
                <w:rFonts w:ascii="Tahoma" w:hAnsi="Tahoma" w:cs="Tahoma"/>
              </w:rPr>
            </w:pPr>
            <w:proofErr w:type="spellStart"/>
            <w:r w:rsidRPr="008E3740">
              <w:rPr>
                <w:rFonts w:ascii="Tahoma" w:hAnsi="Tahoma" w:cs="Tahoma"/>
              </w:rPr>
              <w:t>businessNBN</w:t>
            </w:r>
            <w:proofErr w:type="spellEnd"/>
          </w:p>
          <w:p w14:paraId="7837009F" w14:textId="77777777" w:rsidR="008E3740" w:rsidRPr="008E3740" w:rsidRDefault="008E3740" w:rsidP="00D5336E">
            <w:pPr>
              <w:pStyle w:val="NoSpacing"/>
              <w:ind w:right="-613"/>
              <w:rPr>
                <w:rFonts w:ascii="Tahoma" w:hAnsi="Tahoma" w:cs="Tahoma"/>
              </w:rPr>
            </w:pPr>
            <w:r w:rsidRPr="008E3740">
              <w:rPr>
                <w:rFonts w:ascii="Tahoma" w:hAnsi="Tahoma" w:cs="Tahoma"/>
              </w:rPr>
              <w:t>Australian Logistics Council</w:t>
            </w:r>
          </w:p>
          <w:p w14:paraId="504E6F13" w14:textId="6230764B" w:rsidR="008E3740" w:rsidRPr="008E3740" w:rsidRDefault="008E3740" w:rsidP="00D5336E">
            <w:pPr>
              <w:pStyle w:val="NoSpacing"/>
              <w:ind w:right="-613"/>
              <w:rPr>
                <w:rFonts w:ascii="Tahoma" w:hAnsi="Tahoma" w:cs="Tahoma"/>
              </w:rPr>
            </w:pPr>
            <w:r w:rsidRPr="008E3740">
              <w:rPr>
                <w:rFonts w:ascii="Tahoma" w:hAnsi="Tahoma" w:cs="Tahoma"/>
              </w:rPr>
              <w:lastRenderedPageBreak/>
              <w:t>Tourism Australia</w:t>
            </w:r>
          </w:p>
        </w:tc>
      </w:tr>
      <w:tr w:rsidR="008E3740" w:rsidRPr="008E3740" w14:paraId="618A3A10" w14:textId="77777777" w:rsidTr="008E3740">
        <w:tc>
          <w:tcPr>
            <w:tcW w:w="1555" w:type="dxa"/>
          </w:tcPr>
          <w:p w14:paraId="758A3215" w14:textId="77777777" w:rsidR="008E3740" w:rsidRPr="008E3740" w:rsidRDefault="008E3740" w:rsidP="008E3740">
            <w:pPr>
              <w:pStyle w:val="NoSpacing"/>
              <w:ind w:right="-1"/>
              <w:rPr>
                <w:rFonts w:ascii="Tahoma" w:eastAsia="Arial" w:hAnsi="Tahoma" w:cs="Tahoma"/>
                <w:b/>
                <w:bCs/>
                <w:color w:val="B5096D"/>
                <w:sz w:val="21"/>
                <w:szCs w:val="21"/>
                <w:lang w:val="en-US"/>
              </w:rPr>
            </w:pPr>
            <w:r w:rsidRPr="008E3740">
              <w:rPr>
                <w:rFonts w:ascii="Tahoma" w:eastAsia="Arial" w:hAnsi="Tahoma" w:cs="Tahoma"/>
                <w:b/>
                <w:bCs/>
                <w:color w:val="B5096D"/>
                <w:sz w:val="21"/>
                <w:szCs w:val="21"/>
                <w:lang w:val="en-US"/>
              </w:rPr>
              <w:lastRenderedPageBreak/>
              <w:t>Consultations and roundtables</w:t>
            </w:r>
          </w:p>
        </w:tc>
        <w:tc>
          <w:tcPr>
            <w:tcW w:w="8299" w:type="dxa"/>
          </w:tcPr>
          <w:p w14:paraId="51B0421E" w14:textId="77777777" w:rsidR="008E3740" w:rsidRPr="008E3740" w:rsidRDefault="008E3740" w:rsidP="006D5632">
            <w:pPr>
              <w:pStyle w:val="NoSpacing"/>
              <w:ind w:right="-613"/>
              <w:rPr>
                <w:rFonts w:ascii="Tahoma" w:hAnsi="Tahoma" w:cs="Tahoma"/>
              </w:rPr>
            </w:pPr>
            <w:r w:rsidRPr="008E3740">
              <w:rPr>
                <w:rFonts w:ascii="Tahoma" w:hAnsi="Tahoma" w:cs="Tahoma"/>
              </w:rPr>
              <w:t>Bristol Myers Squibb</w:t>
            </w:r>
          </w:p>
          <w:p w14:paraId="71E567B7" w14:textId="77777777" w:rsidR="008E3740" w:rsidRPr="008E3740" w:rsidRDefault="008E3740" w:rsidP="006D5632">
            <w:pPr>
              <w:pStyle w:val="NoSpacing"/>
              <w:ind w:right="-613"/>
              <w:rPr>
                <w:rFonts w:ascii="Tahoma" w:hAnsi="Tahoma" w:cs="Tahoma"/>
              </w:rPr>
            </w:pPr>
            <w:r w:rsidRPr="008E3740">
              <w:rPr>
                <w:rFonts w:ascii="Tahoma" w:hAnsi="Tahoma" w:cs="Tahoma"/>
              </w:rPr>
              <w:t>Office of the National Data Commissioner</w:t>
            </w:r>
          </w:p>
          <w:p w14:paraId="08C8CA20" w14:textId="77777777" w:rsidR="008E3740" w:rsidRPr="008E3740" w:rsidRDefault="008E3740" w:rsidP="006D5632">
            <w:pPr>
              <w:pStyle w:val="NoSpacing"/>
              <w:ind w:right="-613"/>
              <w:rPr>
                <w:rFonts w:ascii="Tahoma" w:hAnsi="Tahoma" w:cs="Tahoma"/>
              </w:rPr>
            </w:pPr>
            <w:r w:rsidRPr="008E3740">
              <w:rPr>
                <w:rFonts w:ascii="Tahoma" w:hAnsi="Tahoma" w:cs="Tahoma"/>
              </w:rPr>
              <w:t>Department of Infrastructure, Transport, Regional Development, Communications and the Arts.</w:t>
            </w:r>
          </w:p>
          <w:p w14:paraId="19FEDDA8" w14:textId="77777777" w:rsidR="008E3740" w:rsidRPr="008E3740" w:rsidRDefault="008E3740" w:rsidP="006D5632">
            <w:pPr>
              <w:pStyle w:val="NoSpacing"/>
              <w:ind w:right="-613"/>
              <w:rPr>
                <w:rFonts w:ascii="Tahoma" w:hAnsi="Tahoma" w:cs="Tahoma"/>
              </w:rPr>
            </w:pPr>
          </w:p>
        </w:tc>
      </w:tr>
      <w:tr w:rsidR="008E3740" w:rsidRPr="008E3740" w14:paraId="546BA1DC" w14:textId="77777777" w:rsidTr="008E3740">
        <w:tc>
          <w:tcPr>
            <w:tcW w:w="1555" w:type="dxa"/>
          </w:tcPr>
          <w:p w14:paraId="043CA65C" w14:textId="1393103C" w:rsidR="008E3740" w:rsidRPr="008E3740" w:rsidRDefault="008E3740" w:rsidP="008E3740">
            <w:pPr>
              <w:pStyle w:val="NoSpacing"/>
              <w:ind w:right="141"/>
              <w:rPr>
                <w:rFonts w:ascii="Tahoma" w:eastAsia="Arial" w:hAnsi="Tahoma" w:cs="Tahoma"/>
                <w:b/>
                <w:bCs/>
                <w:color w:val="B5096D"/>
                <w:sz w:val="21"/>
                <w:szCs w:val="21"/>
                <w:lang w:val="en-US"/>
              </w:rPr>
            </w:pPr>
            <w:r w:rsidRPr="008E3740">
              <w:rPr>
                <w:rFonts w:ascii="Tahoma" w:eastAsia="Arial" w:hAnsi="Tahoma" w:cs="Tahoma"/>
                <w:b/>
                <w:bCs/>
                <w:color w:val="B5096D"/>
                <w:sz w:val="21"/>
                <w:szCs w:val="21"/>
                <w:lang w:val="en-US"/>
              </w:rPr>
              <w:t>Strategic planning</w:t>
            </w:r>
          </w:p>
        </w:tc>
        <w:tc>
          <w:tcPr>
            <w:tcW w:w="8299" w:type="dxa"/>
          </w:tcPr>
          <w:p w14:paraId="70ADE223" w14:textId="77777777" w:rsidR="008E3740" w:rsidRDefault="008E3740" w:rsidP="00D5336E">
            <w:pPr>
              <w:pStyle w:val="NoSpacing"/>
              <w:ind w:right="-613"/>
              <w:rPr>
                <w:rFonts w:ascii="Tahoma" w:hAnsi="Tahoma" w:cs="Tahoma"/>
              </w:rPr>
            </w:pPr>
            <w:r w:rsidRPr="008E3740">
              <w:rPr>
                <w:rFonts w:ascii="Tahoma" w:hAnsi="Tahoma" w:cs="Tahoma"/>
              </w:rPr>
              <w:t>Sandoz</w:t>
            </w:r>
          </w:p>
          <w:p w14:paraId="7A37A776" w14:textId="77777777" w:rsidR="008E3740" w:rsidRDefault="008E3740" w:rsidP="00D5336E">
            <w:pPr>
              <w:pStyle w:val="NoSpacing"/>
              <w:ind w:right="-613"/>
              <w:rPr>
                <w:rFonts w:ascii="Tahoma" w:hAnsi="Tahoma" w:cs="Tahoma"/>
              </w:rPr>
            </w:pPr>
            <w:r w:rsidRPr="008E3740">
              <w:rPr>
                <w:rFonts w:ascii="Tahoma" w:hAnsi="Tahoma" w:cs="Tahoma"/>
              </w:rPr>
              <w:t>Mortgage Choice</w:t>
            </w:r>
          </w:p>
          <w:p w14:paraId="478452C3" w14:textId="77777777" w:rsidR="008E3740" w:rsidRDefault="008E3740" w:rsidP="00D5336E">
            <w:pPr>
              <w:pStyle w:val="NoSpacing"/>
              <w:ind w:right="-613"/>
              <w:rPr>
                <w:rFonts w:ascii="Tahoma" w:hAnsi="Tahoma" w:cs="Tahoma"/>
              </w:rPr>
            </w:pPr>
            <w:r w:rsidRPr="008E3740">
              <w:rPr>
                <w:rFonts w:ascii="Tahoma" w:hAnsi="Tahoma" w:cs="Tahoma"/>
              </w:rPr>
              <w:t>Prime Capital</w:t>
            </w:r>
          </w:p>
          <w:p w14:paraId="21C93AB2" w14:textId="77777777" w:rsidR="008E3740" w:rsidRDefault="008E3740" w:rsidP="00D5336E">
            <w:pPr>
              <w:pStyle w:val="NoSpacing"/>
              <w:ind w:right="-613"/>
              <w:rPr>
                <w:rFonts w:ascii="Tahoma" w:hAnsi="Tahoma" w:cs="Tahoma"/>
              </w:rPr>
            </w:pPr>
            <w:r w:rsidRPr="008E3740">
              <w:rPr>
                <w:rFonts w:ascii="Tahoma" w:hAnsi="Tahoma" w:cs="Tahoma"/>
              </w:rPr>
              <w:t>Infrastructure Australia</w:t>
            </w:r>
          </w:p>
          <w:p w14:paraId="5B4294CB" w14:textId="77777777" w:rsidR="008E3740" w:rsidRDefault="008E3740" w:rsidP="00D5336E">
            <w:pPr>
              <w:pStyle w:val="NoSpacing"/>
              <w:ind w:right="-613"/>
              <w:rPr>
                <w:rFonts w:ascii="Tahoma" w:hAnsi="Tahoma" w:cs="Tahoma"/>
              </w:rPr>
            </w:pPr>
            <w:r w:rsidRPr="008E3740">
              <w:rPr>
                <w:rFonts w:ascii="Tahoma" w:hAnsi="Tahoma" w:cs="Tahoma"/>
              </w:rPr>
              <w:t>Finity</w:t>
            </w:r>
          </w:p>
          <w:p w14:paraId="25C6BDC9" w14:textId="11008031" w:rsidR="008E3740" w:rsidRPr="008E3740" w:rsidRDefault="008E3740" w:rsidP="00D5336E">
            <w:pPr>
              <w:pStyle w:val="NoSpacing"/>
              <w:ind w:right="-613"/>
              <w:rPr>
                <w:rFonts w:ascii="Tahoma" w:hAnsi="Tahoma" w:cs="Tahoma"/>
              </w:rPr>
            </w:pPr>
            <w:r w:rsidRPr="008E3740">
              <w:rPr>
                <w:rFonts w:ascii="Tahoma" w:hAnsi="Tahoma" w:cs="Tahoma"/>
              </w:rPr>
              <w:t>Financial Advice Association of Australia</w:t>
            </w:r>
          </w:p>
        </w:tc>
      </w:tr>
    </w:tbl>
    <w:p w14:paraId="44BC1B69" w14:textId="77777777" w:rsidR="00CD6E65" w:rsidRDefault="00CD6E65" w:rsidP="00EC4F41">
      <w:pPr>
        <w:pStyle w:val="NoSpacing"/>
        <w:ind w:right="-613"/>
        <w:rPr>
          <w:rFonts w:cs="Arial"/>
          <w:b/>
          <w:bCs/>
          <w:spacing w:val="0"/>
        </w:rPr>
      </w:pPr>
    </w:p>
    <w:p w14:paraId="6CEB6387" w14:textId="77777777" w:rsidR="008E3740" w:rsidRDefault="008E3740" w:rsidP="00EC4F41">
      <w:pPr>
        <w:pStyle w:val="NoSpacing"/>
        <w:ind w:right="-613"/>
        <w:rPr>
          <w:rFonts w:cs="Arial"/>
          <w:b/>
          <w:bCs/>
          <w:spacing w:val="0"/>
        </w:rPr>
      </w:pPr>
      <w:r>
        <w:rPr>
          <w:rFonts w:cs="Arial"/>
          <w:b/>
          <w:bCs/>
          <w:spacing w:val="0"/>
        </w:rPr>
        <w:t>What clients say</w:t>
      </w:r>
    </w:p>
    <w:p w14:paraId="7F451B1F" w14:textId="7C358C2A" w:rsidR="008E3740" w:rsidRPr="008E3740" w:rsidRDefault="008E3740" w:rsidP="008E3740">
      <w:pPr>
        <w:ind w:right="-613"/>
        <w:rPr>
          <w:rFonts w:cs="Arial"/>
          <w:i/>
          <w:iCs/>
          <w:spacing w:val="0"/>
          <w:sz w:val="21"/>
          <w:szCs w:val="21"/>
        </w:rPr>
      </w:pPr>
      <w:r>
        <w:rPr>
          <w:rFonts w:cs="Arial"/>
          <w:i/>
          <w:iCs/>
          <w:spacing w:val="0"/>
          <w:sz w:val="21"/>
          <w:szCs w:val="21"/>
        </w:rPr>
        <w:t>“</w:t>
      </w:r>
      <w:r w:rsidRPr="008E3740">
        <w:rPr>
          <w:rFonts w:cs="Arial"/>
          <w:i/>
          <w:iCs/>
          <w:spacing w:val="0"/>
          <w:sz w:val="21"/>
          <w:szCs w:val="21"/>
        </w:rPr>
        <w:t xml:space="preserve">Rosie was the magic dust across our plenary sessions.” </w:t>
      </w:r>
    </w:p>
    <w:p w14:paraId="192E6F99" w14:textId="77777777" w:rsidR="008E3740" w:rsidRPr="008E3740" w:rsidRDefault="008E3740" w:rsidP="008E3740">
      <w:pPr>
        <w:ind w:right="-613"/>
        <w:rPr>
          <w:rFonts w:cs="Arial"/>
          <w:b/>
          <w:bCs/>
          <w:spacing w:val="0"/>
          <w:sz w:val="21"/>
          <w:szCs w:val="21"/>
        </w:rPr>
      </w:pPr>
      <w:r w:rsidRPr="008E3740">
        <w:rPr>
          <w:rFonts w:cs="Arial"/>
          <w:b/>
          <w:bCs/>
          <w:spacing w:val="0"/>
          <w:sz w:val="21"/>
          <w:szCs w:val="21"/>
        </w:rPr>
        <w:t>CEO, Australian Business Events Association</w:t>
      </w:r>
    </w:p>
    <w:p w14:paraId="257BF34F" w14:textId="77777777" w:rsidR="008E3740" w:rsidRPr="008E3740" w:rsidRDefault="008E3740" w:rsidP="008E3740">
      <w:pPr>
        <w:ind w:right="-613"/>
        <w:rPr>
          <w:rFonts w:cs="Arial"/>
          <w:i/>
          <w:iCs/>
          <w:spacing w:val="0"/>
          <w:sz w:val="21"/>
          <w:szCs w:val="21"/>
        </w:rPr>
      </w:pPr>
    </w:p>
    <w:p w14:paraId="1F31F66B" w14:textId="77777777" w:rsidR="008E3740" w:rsidRPr="008E3740" w:rsidRDefault="008E3740" w:rsidP="008E3740">
      <w:pPr>
        <w:ind w:right="-613"/>
        <w:rPr>
          <w:rFonts w:cs="Arial"/>
          <w:i/>
          <w:iCs/>
          <w:spacing w:val="0"/>
          <w:sz w:val="21"/>
          <w:szCs w:val="21"/>
        </w:rPr>
      </w:pPr>
      <w:r w:rsidRPr="008E3740">
        <w:rPr>
          <w:rFonts w:cs="Arial"/>
          <w:i/>
          <w:iCs/>
          <w:spacing w:val="0"/>
          <w:sz w:val="21"/>
          <w:szCs w:val="21"/>
        </w:rPr>
        <w:t>“The way Rosie engaged with our delegates was fantastic.”</w:t>
      </w:r>
    </w:p>
    <w:p w14:paraId="4D84CFD3" w14:textId="77777777" w:rsidR="008E3740" w:rsidRPr="008E3740" w:rsidRDefault="008E3740" w:rsidP="008E3740">
      <w:pPr>
        <w:ind w:right="-613"/>
        <w:rPr>
          <w:rFonts w:cs="Arial"/>
          <w:b/>
          <w:bCs/>
          <w:spacing w:val="0"/>
          <w:sz w:val="21"/>
          <w:szCs w:val="21"/>
        </w:rPr>
      </w:pPr>
      <w:r w:rsidRPr="008E3740">
        <w:rPr>
          <w:rFonts w:cs="Arial"/>
          <w:b/>
          <w:bCs/>
          <w:spacing w:val="0"/>
          <w:sz w:val="21"/>
          <w:szCs w:val="21"/>
        </w:rPr>
        <w:t xml:space="preserve">CEO, College Capital </w:t>
      </w:r>
    </w:p>
    <w:p w14:paraId="709DE205" w14:textId="77777777" w:rsidR="008E3740" w:rsidRDefault="008E3740" w:rsidP="008E3740">
      <w:pPr>
        <w:ind w:right="-613"/>
        <w:rPr>
          <w:rFonts w:cs="Arial"/>
          <w:i/>
          <w:iCs/>
          <w:spacing w:val="0"/>
          <w:sz w:val="21"/>
          <w:szCs w:val="21"/>
        </w:rPr>
      </w:pPr>
    </w:p>
    <w:p w14:paraId="37C8A46F" w14:textId="7B25B501" w:rsidR="008E3740" w:rsidRPr="007F1E65" w:rsidRDefault="008E3740" w:rsidP="008E3740">
      <w:pPr>
        <w:ind w:right="-613"/>
        <w:rPr>
          <w:rFonts w:cs="Arial"/>
          <w:i/>
          <w:iCs/>
          <w:spacing w:val="0"/>
          <w:sz w:val="21"/>
          <w:szCs w:val="21"/>
        </w:rPr>
      </w:pPr>
      <w:r w:rsidRPr="007F1E65">
        <w:rPr>
          <w:rFonts w:cs="Arial"/>
          <w:i/>
          <w:iCs/>
          <w:spacing w:val="0"/>
          <w:sz w:val="21"/>
          <w:szCs w:val="21"/>
        </w:rPr>
        <w:t>“Rosie makes the complicated, simple, breaking down barriers and ensuring everyone in the room has a voice”</w:t>
      </w:r>
    </w:p>
    <w:p w14:paraId="27590C0B" w14:textId="77777777" w:rsidR="008E3740" w:rsidRPr="007F1E65" w:rsidRDefault="008E3740" w:rsidP="008E3740">
      <w:pPr>
        <w:ind w:right="-613"/>
        <w:rPr>
          <w:rFonts w:cs="Arial"/>
          <w:b/>
          <w:bCs/>
          <w:spacing w:val="0"/>
          <w:sz w:val="21"/>
          <w:szCs w:val="21"/>
        </w:rPr>
      </w:pPr>
      <w:r w:rsidRPr="007F1E65">
        <w:rPr>
          <w:rFonts w:cs="Arial"/>
          <w:b/>
          <w:bCs/>
          <w:spacing w:val="0"/>
          <w:sz w:val="21"/>
          <w:szCs w:val="21"/>
        </w:rPr>
        <w:t xml:space="preserve">Global CEO, </w:t>
      </w:r>
      <w:proofErr w:type="spellStart"/>
      <w:r w:rsidRPr="007F1E65">
        <w:rPr>
          <w:rFonts w:cs="Arial"/>
          <w:b/>
          <w:bCs/>
          <w:spacing w:val="0"/>
          <w:sz w:val="21"/>
          <w:szCs w:val="21"/>
        </w:rPr>
        <w:t>cievents</w:t>
      </w:r>
      <w:proofErr w:type="spellEnd"/>
    </w:p>
    <w:p w14:paraId="1E2FD40C" w14:textId="77777777" w:rsidR="008E3740" w:rsidRDefault="008E3740" w:rsidP="008E3740">
      <w:pPr>
        <w:ind w:right="-613"/>
        <w:rPr>
          <w:rFonts w:cs="Arial"/>
          <w:i/>
          <w:iCs/>
          <w:spacing w:val="0"/>
          <w:sz w:val="21"/>
          <w:szCs w:val="21"/>
        </w:rPr>
      </w:pPr>
    </w:p>
    <w:p w14:paraId="2BE67FDE" w14:textId="77777777" w:rsidR="008E3740" w:rsidRDefault="008E3740" w:rsidP="008E3740">
      <w:pPr>
        <w:ind w:right="-613"/>
        <w:rPr>
          <w:rFonts w:cs="Arial"/>
          <w:i/>
          <w:iCs/>
          <w:spacing w:val="0"/>
          <w:sz w:val="21"/>
          <w:szCs w:val="21"/>
        </w:rPr>
      </w:pPr>
      <w:r w:rsidRPr="007F1E65">
        <w:rPr>
          <w:rFonts w:cs="Arial"/>
          <w:i/>
          <w:iCs/>
          <w:spacing w:val="0"/>
          <w:sz w:val="21"/>
          <w:szCs w:val="21"/>
        </w:rPr>
        <w:t xml:space="preserve">“Rosie is … a master of creating a safe and fruitful environment for open dialogue.” </w:t>
      </w:r>
    </w:p>
    <w:p w14:paraId="44C42145" w14:textId="77777777" w:rsidR="008E3740" w:rsidRPr="007F1E65" w:rsidRDefault="008E3740" w:rsidP="008E3740">
      <w:pPr>
        <w:ind w:right="-613"/>
        <w:rPr>
          <w:rFonts w:cs="Arial"/>
          <w:b/>
          <w:bCs/>
          <w:spacing w:val="0"/>
          <w:sz w:val="21"/>
          <w:szCs w:val="21"/>
        </w:rPr>
      </w:pPr>
      <w:r w:rsidRPr="007F1E65">
        <w:rPr>
          <w:rFonts w:cs="Arial"/>
          <w:b/>
          <w:bCs/>
          <w:spacing w:val="0"/>
          <w:sz w:val="21"/>
          <w:szCs w:val="21"/>
        </w:rPr>
        <w:t>Managing Director and Chairman, Prime Financial Group</w:t>
      </w:r>
    </w:p>
    <w:p w14:paraId="333D21B1" w14:textId="77777777" w:rsidR="008E3740" w:rsidRDefault="008E3740" w:rsidP="008E3740">
      <w:pPr>
        <w:ind w:right="-613"/>
        <w:rPr>
          <w:rFonts w:cs="Arial"/>
          <w:i/>
          <w:iCs/>
          <w:spacing w:val="0"/>
          <w:sz w:val="21"/>
          <w:szCs w:val="21"/>
        </w:rPr>
      </w:pPr>
    </w:p>
    <w:p w14:paraId="4B426408" w14:textId="44928B88" w:rsidR="008E3740" w:rsidRPr="007F1E65" w:rsidRDefault="008E3740" w:rsidP="008E3740">
      <w:pPr>
        <w:ind w:right="-613"/>
        <w:rPr>
          <w:rFonts w:cs="Arial"/>
          <w:b/>
          <w:bCs/>
          <w:spacing w:val="0"/>
          <w:sz w:val="21"/>
          <w:szCs w:val="21"/>
        </w:rPr>
      </w:pPr>
      <w:r w:rsidRPr="007F1E65">
        <w:rPr>
          <w:rFonts w:cs="Arial"/>
          <w:i/>
          <w:iCs/>
          <w:spacing w:val="0"/>
          <w:sz w:val="21"/>
          <w:szCs w:val="21"/>
        </w:rPr>
        <w:t xml:space="preserve">"Rosie is warm, incisive and engaging… with excellent delivery, good humour, and a clear sense of purpose.”  </w:t>
      </w:r>
      <w:r w:rsidRPr="007F1E65">
        <w:rPr>
          <w:rFonts w:cs="Arial"/>
          <w:b/>
          <w:bCs/>
          <w:spacing w:val="0"/>
          <w:sz w:val="21"/>
          <w:szCs w:val="21"/>
        </w:rPr>
        <w:t>CEO, International Convention Centre (ICC) Sydney</w:t>
      </w:r>
    </w:p>
    <w:p w14:paraId="4D0473DA" w14:textId="77777777" w:rsidR="008E3740" w:rsidRDefault="008E3740" w:rsidP="008E3740">
      <w:pPr>
        <w:ind w:right="-613"/>
        <w:rPr>
          <w:rFonts w:cs="Arial"/>
          <w:i/>
          <w:iCs/>
          <w:spacing w:val="0"/>
          <w:sz w:val="21"/>
          <w:szCs w:val="21"/>
        </w:rPr>
      </w:pPr>
    </w:p>
    <w:p w14:paraId="3EDD5015" w14:textId="77777777" w:rsidR="008E3740" w:rsidRDefault="008E3740" w:rsidP="008E3740">
      <w:pPr>
        <w:ind w:right="-613"/>
        <w:rPr>
          <w:rFonts w:cs="Arial"/>
          <w:i/>
          <w:iCs/>
          <w:spacing w:val="0"/>
          <w:sz w:val="21"/>
          <w:szCs w:val="21"/>
        </w:rPr>
      </w:pPr>
      <w:r w:rsidRPr="007F1E65">
        <w:rPr>
          <w:rFonts w:cs="Arial"/>
          <w:i/>
          <w:iCs/>
          <w:spacing w:val="0"/>
          <w:sz w:val="21"/>
          <w:szCs w:val="21"/>
        </w:rPr>
        <w:t xml:space="preserve">"Rosie … is an absolute professional - warm, engaging, and always thoroughly prepared. We choose to work with Rosie because we know we are in good hands.”  </w:t>
      </w:r>
    </w:p>
    <w:p w14:paraId="4B55FFF5" w14:textId="77777777" w:rsidR="008E3740" w:rsidRPr="007F1E65" w:rsidRDefault="008E3740" w:rsidP="008E3740">
      <w:pPr>
        <w:ind w:right="-613"/>
        <w:rPr>
          <w:rFonts w:cs="Arial"/>
          <w:b/>
          <w:bCs/>
          <w:spacing w:val="0"/>
          <w:sz w:val="21"/>
          <w:szCs w:val="21"/>
        </w:rPr>
      </w:pPr>
      <w:r w:rsidRPr="007F1E65">
        <w:rPr>
          <w:rFonts w:cs="Arial"/>
          <w:b/>
          <w:bCs/>
          <w:spacing w:val="0"/>
          <w:sz w:val="21"/>
          <w:szCs w:val="21"/>
        </w:rPr>
        <w:t>Managing Director Australia &amp; New Zealand, Bristol-Myers Squibb</w:t>
      </w:r>
    </w:p>
    <w:p w14:paraId="0E8D6FBE" w14:textId="77777777" w:rsidR="008E3740" w:rsidRDefault="008E3740" w:rsidP="00EC4F41">
      <w:pPr>
        <w:pStyle w:val="NoSpacing"/>
        <w:ind w:right="-613"/>
        <w:rPr>
          <w:rFonts w:cs="Arial"/>
          <w:b/>
          <w:bCs/>
          <w:spacing w:val="0"/>
        </w:rPr>
      </w:pPr>
    </w:p>
    <w:p w14:paraId="5BE402D5" w14:textId="630475D5" w:rsidR="00CD6E65" w:rsidRDefault="008E3740" w:rsidP="00EC4F41">
      <w:pPr>
        <w:pStyle w:val="NoSpacing"/>
        <w:ind w:right="-613"/>
        <w:rPr>
          <w:rFonts w:cs="Arial"/>
          <w:b/>
          <w:bCs/>
          <w:spacing w:val="0"/>
        </w:rPr>
      </w:pPr>
      <w:r>
        <w:rPr>
          <w:rFonts w:cs="Arial"/>
          <w:b/>
          <w:bCs/>
          <w:spacing w:val="0"/>
        </w:rPr>
        <w:t>Rosie t</w:t>
      </w:r>
      <w:r w:rsidR="00CD6E65">
        <w:rPr>
          <w:rFonts w:cs="Arial"/>
          <w:b/>
          <w:bCs/>
          <w:spacing w:val="0"/>
        </w:rPr>
        <w:t>ravels from</w:t>
      </w:r>
    </w:p>
    <w:p w14:paraId="310B6A82" w14:textId="6433F92C" w:rsidR="00CD6E65" w:rsidRDefault="00CD6E65" w:rsidP="00EC4F41">
      <w:pPr>
        <w:pStyle w:val="NoSpacing"/>
        <w:ind w:right="-613"/>
        <w:rPr>
          <w:rFonts w:cs="Arial"/>
          <w:spacing w:val="0"/>
        </w:rPr>
      </w:pPr>
      <w:r>
        <w:rPr>
          <w:rFonts w:cs="Arial"/>
          <w:spacing w:val="0"/>
        </w:rPr>
        <w:t>Sydney, Australia</w:t>
      </w:r>
    </w:p>
    <w:p w14:paraId="2AF8AC89" w14:textId="14F92B6F" w:rsidR="00CD6E65" w:rsidRDefault="00CD6E65" w:rsidP="00EC4F41">
      <w:pPr>
        <w:pStyle w:val="NoSpacing"/>
        <w:ind w:right="-613"/>
        <w:rPr>
          <w:rFonts w:cs="Arial"/>
          <w:spacing w:val="0"/>
        </w:rPr>
      </w:pPr>
      <w:r>
        <w:rPr>
          <w:rFonts w:cs="Arial"/>
          <w:spacing w:val="0"/>
        </w:rPr>
        <w:t>Air travel in Aust/NZ: Economy, Qantas preferred</w:t>
      </w:r>
    </w:p>
    <w:p w14:paraId="5037F521" w14:textId="72C0E30C" w:rsidR="00CD6E65" w:rsidRDefault="00CD6E65" w:rsidP="00EC4F41">
      <w:pPr>
        <w:pStyle w:val="NoSpacing"/>
        <w:ind w:right="-613"/>
        <w:rPr>
          <w:rFonts w:cs="Arial"/>
          <w:spacing w:val="0"/>
        </w:rPr>
      </w:pPr>
      <w:r>
        <w:rPr>
          <w:rFonts w:cs="Arial"/>
          <w:spacing w:val="0"/>
        </w:rPr>
        <w:t>Air travel rest of world: Business</w:t>
      </w:r>
    </w:p>
    <w:p w14:paraId="00AB534A" w14:textId="77777777" w:rsidR="00CD6E65" w:rsidRDefault="00CD6E65" w:rsidP="00EC4F41">
      <w:pPr>
        <w:pStyle w:val="NoSpacing"/>
        <w:ind w:right="-613"/>
        <w:rPr>
          <w:rFonts w:cs="Arial"/>
          <w:spacing w:val="0"/>
        </w:rPr>
      </w:pPr>
    </w:p>
    <w:p w14:paraId="18CD499A" w14:textId="384945BC" w:rsidR="00CD6E65" w:rsidRPr="00CD6E65" w:rsidRDefault="00CD6E65" w:rsidP="00CD6E65">
      <w:pPr>
        <w:pStyle w:val="NoSpacing"/>
        <w:ind w:right="-613"/>
        <w:rPr>
          <w:rFonts w:cs="Arial"/>
          <w:b/>
          <w:bCs/>
          <w:spacing w:val="0"/>
        </w:rPr>
      </w:pPr>
      <w:r w:rsidRPr="00CD6E65">
        <w:rPr>
          <w:rFonts w:cs="Arial"/>
          <w:b/>
          <w:bCs/>
          <w:spacing w:val="0"/>
        </w:rPr>
        <w:t>AV Requests</w:t>
      </w:r>
    </w:p>
    <w:p w14:paraId="168D520B" w14:textId="77777777" w:rsidR="00CD6E65" w:rsidRPr="00CD6E65" w:rsidRDefault="00CD6E65" w:rsidP="00CD6E65">
      <w:pPr>
        <w:pStyle w:val="NoSpacing"/>
        <w:numPr>
          <w:ilvl w:val="0"/>
          <w:numId w:val="26"/>
        </w:numPr>
        <w:ind w:right="-613"/>
        <w:rPr>
          <w:rFonts w:cs="Arial"/>
          <w:spacing w:val="0"/>
        </w:rPr>
      </w:pPr>
      <w:r w:rsidRPr="00CD6E65">
        <w:rPr>
          <w:rFonts w:cs="Arial"/>
          <w:spacing w:val="0"/>
        </w:rPr>
        <w:t>Lapel/headset microphone</w:t>
      </w:r>
    </w:p>
    <w:p w14:paraId="46913335" w14:textId="77777777" w:rsidR="00CD6E65" w:rsidRPr="00CD6E65" w:rsidRDefault="00CD6E65" w:rsidP="00CD6E65">
      <w:pPr>
        <w:pStyle w:val="NoSpacing"/>
        <w:numPr>
          <w:ilvl w:val="0"/>
          <w:numId w:val="26"/>
        </w:numPr>
        <w:ind w:right="-613"/>
        <w:rPr>
          <w:rFonts w:cs="Arial"/>
          <w:spacing w:val="0"/>
        </w:rPr>
      </w:pPr>
      <w:r w:rsidRPr="00CD6E65">
        <w:rPr>
          <w:rFonts w:cs="Arial"/>
          <w:spacing w:val="0"/>
        </w:rPr>
        <w:t>Data projector and screen, clicker</w:t>
      </w:r>
    </w:p>
    <w:p w14:paraId="6A246C7D" w14:textId="4B664F78" w:rsidR="00CD6E65" w:rsidRPr="00CD6E65" w:rsidRDefault="00CD6E65" w:rsidP="00CD6E65">
      <w:pPr>
        <w:pStyle w:val="NoSpacing"/>
        <w:numPr>
          <w:ilvl w:val="0"/>
          <w:numId w:val="26"/>
        </w:numPr>
        <w:ind w:right="-613"/>
        <w:rPr>
          <w:rFonts w:cs="Arial"/>
          <w:spacing w:val="0"/>
        </w:rPr>
      </w:pPr>
      <w:r w:rsidRPr="00CD6E65">
        <w:rPr>
          <w:rFonts w:cs="Arial"/>
          <w:spacing w:val="0"/>
        </w:rPr>
        <w:t>Rosie can provide USB, slides in advance, or bring Mac laptop with connector</w:t>
      </w:r>
    </w:p>
    <w:p w14:paraId="1273B86B" w14:textId="77777777" w:rsidR="0069337D" w:rsidRPr="00670D16" w:rsidRDefault="0069337D" w:rsidP="0069337D">
      <w:pPr>
        <w:pStyle w:val="NoSpacing"/>
        <w:ind w:right="-613"/>
        <w:rPr>
          <w:rFonts w:cs="Arial"/>
          <w:spacing w:val="0"/>
        </w:rPr>
      </w:pPr>
    </w:p>
    <w:p w14:paraId="137CEA2C" w14:textId="77777777" w:rsidR="00577431" w:rsidRPr="00577431" w:rsidRDefault="00577431" w:rsidP="00251294">
      <w:pPr>
        <w:pStyle w:val="NoSpacing"/>
        <w:pBdr>
          <w:top w:val="single" w:sz="4" w:space="1" w:color="auto"/>
          <w:left w:val="single" w:sz="4" w:space="4" w:color="auto"/>
          <w:bottom w:val="single" w:sz="4" w:space="1" w:color="auto"/>
          <w:right w:val="single" w:sz="4" w:space="4" w:color="auto"/>
        </w:pBdr>
        <w:ind w:right="-613"/>
        <w:rPr>
          <w:rFonts w:cs="Arial"/>
          <w:b/>
          <w:bCs/>
          <w:spacing w:val="0"/>
        </w:rPr>
      </w:pPr>
      <w:r w:rsidRPr="00577431">
        <w:rPr>
          <w:rFonts w:cs="Arial"/>
          <w:b/>
          <w:bCs/>
          <w:spacing w:val="0"/>
        </w:rPr>
        <w:t>MC INTRO: ROSIE YEO</w:t>
      </w:r>
    </w:p>
    <w:p w14:paraId="3A3068E2" w14:textId="141C9B42" w:rsidR="00577431" w:rsidRPr="00577431" w:rsidRDefault="00577431" w:rsidP="00251294">
      <w:pPr>
        <w:pStyle w:val="NoSpacing"/>
        <w:pBdr>
          <w:top w:val="single" w:sz="4" w:space="1" w:color="auto"/>
          <w:left w:val="single" w:sz="4" w:space="4" w:color="auto"/>
          <w:bottom w:val="single" w:sz="4" w:space="1" w:color="auto"/>
          <w:right w:val="single" w:sz="4" w:space="4" w:color="auto"/>
        </w:pBdr>
        <w:ind w:right="-613"/>
        <w:rPr>
          <w:rFonts w:cs="Arial"/>
          <w:spacing w:val="0"/>
        </w:rPr>
      </w:pPr>
      <w:r>
        <w:rPr>
          <w:rFonts w:cs="Arial"/>
          <w:spacing w:val="0"/>
        </w:rPr>
        <w:t>“</w:t>
      </w:r>
      <w:r w:rsidRPr="00577431">
        <w:rPr>
          <w:rFonts w:cs="Arial"/>
          <w:spacing w:val="0"/>
        </w:rPr>
        <w:t>Our next speaker is someone who makes strategy feel surprisingly human - and even a little bit fun. Rosie Yeo is a renowned strategy advisor, speaker, and author who helps leaders think bigger, and deliver. Her superpower is cutting through complexity to help people get clear, get confident, and get moving - without the corporate jargon or 200-page PowerPoint decks.</w:t>
      </w:r>
    </w:p>
    <w:p w14:paraId="6E348A34" w14:textId="77777777" w:rsidR="00577431" w:rsidRPr="00577431" w:rsidRDefault="00577431" w:rsidP="00251294">
      <w:pPr>
        <w:pStyle w:val="NoSpacing"/>
        <w:pBdr>
          <w:top w:val="single" w:sz="4" w:space="1" w:color="auto"/>
          <w:left w:val="single" w:sz="4" w:space="4" w:color="auto"/>
          <w:bottom w:val="single" w:sz="4" w:space="1" w:color="auto"/>
          <w:right w:val="single" w:sz="4" w:space="4" w:color="auto"/>
        </w:pBdr>
        <w:ind w:right="-613"/>
        <w:rPr>
          <w:rFonts w:cs="Arial"/>
          <w:spacing w:val="0"/>
        </w:rPr>
      </w:pPr>
    </w:p>
    <w:p w14:paraId="309457C1" w14:textId="5DC119F2" w:rsidR="00727532" w:rsidRPr="00727532" w:rsidRDefault="00577431" w:rsidP="00251294">
      <w:pPr>
        <w:pStyle w:val="NoSpacing"/>
        <w:pBdr>
          <w:top w:val="single" w:sz="4" w:space="1" w:color="auto"/>
          <w:left w:val="single" w:sz="4" w:space="4" w:color="auto"/>
          <w:bottom w:val="single" w:sz="4" w:space="1" w:color="auto"/>
          <w:right w:val="single" w:sz="4" w:space="4" w:color="auto"/>
        </w:pBdr>
        <w:ind w:right="-613"/>
        <w:rPr>
          <w:rFonts w:cs="Arial"/>
          <w:spacing w:val="0"/>
        </w:rPr>
      </w:pPr>
      <w:r w:rsidRPr="00577431">
        <w:rPr>
          <w:rFonts w:cs="Arial"/>
          <w:spacing w:val="0"/>
        </w:rPr>
        <w:t xml:space="preserve">From Uluru to Abu Dhabi, Rosie has worked with boards, executive teams, and industry groups across Australia and around the world - and today she’s here to challenge us to reframe our future and </w:t>
      </w:r>
      <w:r>
        <w:rPr>
          <w:rFonts w:cs="Arial"/>
          <w:spacing w:val="0"/>
        </w:rPr>
        <w:t xml:space="preserve">take our </w:t>
      </w:r>
      <w:r w:rsidRPr="00577431">
        <w:rPr>
          <w:rFonts w:cs="Arial"/>
          <w:spacing w:val="0"/>
        </w:rPr>
        <w:t>next big leaps.”</w:t>
      </w:r>
    </w:p>
    <w:sectPr w:rsidR="00727532" w:rsidRPr="00727532" w:rsidSect="007F1E65">
      <w:headerReference w:type="default" r:id="rId8"/>
      <w:footerReference w:type="default" r:id="rId9"/>
      <w:pgSz w:w="11906" w:h="16838"/>
      <w:pgMar w:top="1440" w:right="1021" w:bottom="907" w:left="1021"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8043" w14:textId="77777777" w:rsidR="00612333" w:rsidRDefault="00612333" w:rsidP="00455E41">
      <w:r>
        <w:separator/>
      </w:r>
    </w:p>
  </w:endnote>
  <w:endnote w:type="continuationSeparator" w:id="0">
    <w:p w14:paraId="59194AA4" w14:textId="77777777" w:rsidR="00612333" w:rsidRDefault="00612333" w:rsidP="00455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6FDCE" w14:textId="77777777" w:rsidR="007F1E65" w:rsidRDefault="007F1E65" w:rsidP="007F1E65">
    <w:pPr>
      <w:pStyle w:val="Footer"/>
      <w:rPr>
        <w:spacing w:val="20"/>
        <w:sz w:val="16"/>
        <w:szCs w:val="16"/>
      </w:rPr>
    </w:pPr>
  </w:p>
  <w:p w14:paraId="44E1474E" w14:textId="0D06FA43" w:rsidR="00DE4B39" w:rsidRPr="007F1E65" w:rsidRDefault="007F1E65" w:rsidP="00727532">
    <w:pPr>
      <w:pStyle w:val="Footer"/>
      <w:rPr>
        <w:b/>
        <w:bCs/>
        <w:spacing w:val="20"/>
        <w:sz w:val="20"/>
        <w:szCs w:val="20"/>
      </w:rPr>
    </w:pPr>
    <w:r w:rsidRPr="007F1E65">
      <w:rPr>
        <w:b/>
        <w:bCs/>
        <w:noProof/>
        <w:spacing w:val="20"/>
        <w:sz w:val="16"/>
        <w:szCs w:val="16"/>
      </w:rPr>
      <w:drawing>
        <wp:anchor distT="0" distB="0" distL="114300" distR="114300" simplePos="0" relativeHeight="251661312" behindDoc="1" locked="0" layoutInCell="1" allowOverlap="1" wp14:anchorId="379C7EC9" wp14:editId="3426536C">
          <wp:simplePos x="0" y="0"/>
          <wp:positionH relativeFrom="column">
            <wp:posOffset>5268257</wp:posOffset>
          </wp:positionH>
          <wp:positionV relativeFrom="paragraph">
            <wp:posOffset>-363669</wp:posOffset>
          </wp:positionV>
          <wp:extent cx="1889224" cy="1803198"/>
          <wp:effectExtent l="0" t="0" r="0" b="0"/>
          <wp:wrapNone/>
          <wp:docPr id="1488279270" name="Picture 1488279270" descr="A black circle with a black circl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279270" name="Picture 1488279270" descr="A black circle with a black circle in the midd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89224" cy="180319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CF55B" w14:textId="77777777" w:rsidR="00612333" w:rsidRDefault="00612333" w:rsidP="00455E41">
      <w:r>
        <w:separator/>
      </w:r>
    </w:p>
  </w:footnote>
  <w:footnote w:type="continuationSeparator" w:id="0">
    <w:p w14:paraId="1350D976" w14:textId="77777777" w:rsidR="00612333" w:rsidRDefault="00612333" w:rsidP="00455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8F08D" w14:textId="25413A59" w:rsidR="00CD6E65" w:rsidRDefault="00CD6E65" w:rsidP="00DE4B39">
    <w:pPr>
      <w:pStyle w:val="NoSpacing"/>
      <w:ind w:right="-613" w:firstLine="1134"/>
      <w:jc w:val="center"/>
      <w:rPr>
        <w:rFonts w:cs="Arial"/>
        <w:b/>
        <w:bCs/>
        <w:spacing w:val="0"/>
        <w:sz w:val="28"/>
        <w:szCs w:val="28"/>
      </w:rPr>
    </w:pPr>
    <w:r>
      <w:rPr>
        <w:noProof/>
      </w:rPr>
      <w:drawing>
        <wp:anchor distT="0" distB="0" distL="114300" distR="114300" simplePos="0" relativeHeight="251655164" behindDoc="1" locked="0" layoutInCell="1" allowOverlap="1" wp14:anchorId="0543F321" wp14:editId="77FF3903">
          <wp:simplePos x="0" y="0"/>
          <wp:positionH relativeFrom="margin">
            <wp:posOffset>-669290</wp:posOffset>
          </wp:positionH>
          <wp:positionV relativeFrom="margin">
            <wp:posOffset>-1265252</wp:posOffset>
          </wp:positionV>
          <wp:extent cx="1484851" cy="1323455"/>
          <wp:effectExtent l="0" t="0" r="1270" b="0"/>
          <wp:wrapNone/>
          <wp:docPr id="449680021" name="Picture 449680021" descr="A black and white circle with a black circle and a black circle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680021" name="Picture 449680021" descr="A black and white circle with a black circle and a black circle with a black background&#10;&#10;AI-generated content may be incorrect."/>
                  <pic:cNvPicPr/>
                </pic:nvPicPr>
                <pic:blipFill rotWithShape="1">
                  <a:blip r:embed="rId1" cstate="print">
                    <a:extLst>
                      <a:ext uri="{28A0092B-C50C-407E-A947-70E740481C1C}">
                        <a14:useLocalDpi xmlns:a14="http://schemas.microsoft.com/office/drawing/2010/main" val="0"/>
                      </a:ext>
                    </a:extLst>
                  </a:blip>
                  <a:srcRect l="29253" t="32253" r="1936" b="5437"/>
                  <a:stretch/>
                </pic:blipFill>
                <pic:spPr bwMode="auto">
                  <a:xfrm>
                    <a:off x="0" y="0"/>
                    <a:ext cx="1484851" cy="1323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4139" behindDoc="1" locked="0" layoutInCell="1" allowOverlap="1" wp14:anchorId="2A525E63" wp14:editId="6D974202">
          <wp:simplePos x="0" y="0"/>
          <wp:positionH relativeFrom="column">
            <wp:posOffset>-668323</wp:posOffset>
          </wp:positionH>
          <wp:positionV relativeFrom="paragraph">
            <wp:posOffset>-409517</wp:posOffset>
          </wp:positionV>
          <wp:extent cx="979244" cy="595618"/>
          <wp:effectExtent l="0" t="0" r="0" b="1905"/>
          <wp:wrapNone/>
          <wp:docPr id="2070641727" name="Picture 2070641727"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641727" name="Picture 2070641727" descr="A close-up of a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79244" cy="595618"/>
                  </a:xfrm>
                  <a:prstGeom prst="rect">
                    <a:avLst/>
                  </a:prstGeom>
                </pic:spPr>
              </pic:pic>
            </a:graphicData>
          </a:graphic>
          <wp14:sizeRelH relativeFrom="margin">
            <wp14:pctWidth>0</wp14:pctWidth>
          </wp14:sizeRelH>
          <wp14:sizeRelV relativeFrom="margin">
            <wp14:pctHeight>0</wp14:pctHeight>
          </wp14:sizeRelV>
        </wp:anchor>
      </w:drawing>
    </w:r>
  </w:p>
  <w:p w14:paraId="3E6AFB33" w14:textId="6D591B3A" w:rsidR="00DE4B39" w:rsidRDefault="00CD6E65" w:rsidP="00DE4B39">
    <w:pPr>
      <w:pStyle w:val="NoSpacing"/>
      <w:ind w:right="-613" w:firstLine="1134"/>
      <w:jc w:val="center"/>
      <w:rPr>
        <w:rFonts w:cs="Arial"/>
        <w:b/>
        <w:bCs/>
        <w:spacing w:val="0"/>
        <w:sz w:val="28"/>
        <w:szCs w:val="28"/>
      </w:rPr>
    </w:pPr>
    <w:r>
      <w:rPr>
        <w:rFonts w:cs="Arial"/>
        <w:b/>
        <w:bCs/>
        <w:spacing w:val="0"/>
        <w:sz w:val="28"/>
        <w:szCs w:val="28"/>
      </w:rPr>
      <w:t xml:space="preserve">ABOUT ROSIE YEO </w:t>
    </w:r>
    <w:r w:rsidRPr="000443F3">
      <w:rPr>
        <w:rFonts w:asciiTheme="minorHAnsi" w:hAnsiTheme="minorHAnsi" w:cstheme="minorHAnsi"/>
        <w:b/>
        <w:sz w:val="24"/>
        <w:szCs w:val="24"/>
      </w:rPr>
      <w:t>MBA,</w:t>
    </w:r>
    <w:r w:rsidRPr="000443F3">
      <w:rPr>
        <w:rFonts w:asciiTheme="minorHAnsi" w:hAnsiTheme="minorHAnsi" w:cstheme="minorHAnsi"/>
        <w:b/>
        <w:spacing w:val="-3"/>
        <w:sz w:val="24"/>
        <w:szCs w:val="24"/>
      </w:rPr>
      <w:t xml:space="preserve"> </w:t>
    </w:r>
    <w:r w:rsidRPr="000443F3">
      <w:rPr>
        <w:rFonts w:asciiTheme="minorHAnsi" w:hAnsiTheme="minorHAnsi" w:cstheme="minorHAnsi"/>
        <w:b/>
        <w:sz w:val="24"/>
        <w:szCs w:val="24"/>
      </w:rPr>
      <w:t>BA</w:t>
    </w:r>
    <w:r w:rsidRPr="000443F3">
      <w:rPr>
        <w:rFonts w:asciiTheme="minorHAnsi" w:hAnsiTheme="minorHAnsi" w:cstheme="minorHAnsi"/>
        <w:b/>
        <w:spacing w:val="-4"/>
        <w:sz w:val="24"/>
        <w:szCs w:val="24"/>
      </w:rPr>
      <w:t xml:space="preserve"> </w:t>
    </w:r>
    <w:r w:rsidRPr="000443F3">
      <w:rPr>
        <w:rFonts w:asciiTheme="minorHAnsi" w:hAnsiTheme="minorHAnsi" w:cstheme="minorHAnsi"/>
        <w:b/>
        <w:sz w:val="24"/>
        <w:szCs w:val="24"/>
      </w:rPr>
      <w:t>(Hons),</w:t>
    </w:r>
    <w:r w:rsidRPr="000443F3">
      <w:rPr>
        <w:rFonts w:asciiTheme="minorHAnsi" w:hAnsiTheme="minorHAnsi" w:cstheme="minorHAnsi"/>
        <w:b/>
        <w:spacing w:val="-3"/>
        <w:sz w:val="24"/>
        <w:szCs w:val="24"/>
      </w:rPr>
      <w:t xml:space="preserve"> </w:t>
    </w:r>
    <w:r w:rsidRPr="000443F3">
      <w:rPr>
        <w:rFonts w:asciiTheme="minorHAnsi" w:hAnsiTheme="minorHAnsi" w:cstheme="minorHAnsi"/>
        <w:b/>
        <w:spacing w:val="-2"/>
        <w:sz w:val="24"/>
        <w:szCs w:val="24"/>
      </w:rPr>
      <w:t>GAICD</w:t>
    </w:r>
  </w:p>
  <w:p w14:paraId="324CCEE7" w14:textId="2C9956DD" w:rsidR="00CD6E65" w:rsidRDefault="00CD6E65" w:rsidP="00DE4B39">
    <w:pPr>
      <w:pStyle w:val="NoSpacing"/>
      <w:ind w:right="-613" w:firstLine="1134"/>
      <w:jc w:val="center"/>
      <w:rPr>
        <w:rFonts w:cs="Arial"/>
        <w:spacing w:val="0"/>
        <w:sz w:val="28"/>
        <w:szCs w:val="28"/>
      </w:rPr>
    </w:pPr>
    <w:r>
      <w:rPr>
        <w:rFonts w:cs="Arial"/>
        <w:spacing w:val="0"/>
        <w:sz w:val="28"/>
        <w:szCs w:val="28"/>
      </w:rPr>
      <w:t>Strategist, facilitator, author</w:t>
    </w:r>
  </w:p>
  <w:p w14:paraId="2EB8C936" w14:textId="348AB0A4" w:rsidR="0076643D" w:rsidRDefault="0076643D" w:rsidP="00DE4B39">
    <w:pPr>
      <w:pStyle w:val="NoSpacing"/>
      <w:ind w:right="-613" w:firstLine="1134"/>
      <w:jc w:val="center"/>
      <w:rPr>
        <w:rFonts w:cs="Arial"/>
        <w:i/>
        <w:iCs/>
        <w:color w:val="941651"/>
        <w:spacing w:val="0"/>
        <w:sz w:val="28"/>
        <w:szCs w:val="28"/>
      </w:rPr>
    </w:pPr>
    <w:r w:rsidRPr="0076643D">
      <w:rPr>
        <w:rFonts w:cs="Arial"/>
        <w:i/>
        <w:iCs/>
        <w:color w:val="941651"/>
        <w:spacing w:val="0"/>
        <w:sz w:val="28"/>
        <w:szCs w:val="28"/>
      </w:rPr>
      <w:t>Think bigger, and deliver, with BOLD Strategy</w:t>
    </w:r>
  </w:p>
  <w:p w14:paraId="2AACAC7E" w14:textId="77777777" w:rsidR="0076643D" w:rsidRPr="0076643D" w:rsidRDefault="0076643D" w:rsidP="00DE4B39">
    <w:pPr>
      <w:pStyle w:val="NoSpacing"/>
      <w:ind w:right="-613" w:firstLine="1134"/>
      <w:jc w:val="center"/>
      <w:rPr>
        <w:rFonts w:cs="Arial"/>
        <w:i/>
        <w:iCs/>
        <w:color w:val="941651"/>
        <w:spacing w:val="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4E7"/>
    <w:multiLevelType w:val="hybridMultilevel"/>
    <w:tmpl w:val="AD089C2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0FB53D8"/>
    <w:multiLevelType w:val="hybridMultilevel"/>
    <w:tmpl w:val="6FFA51B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4FD7C82"/>
    <w:multiLevelType w:val="hybridMultilevel"/>
    <w:tmpl w:val="DD7C841A"/>
    <w:lvl w:ilvl="0" w:tplc="215C4A10">
      <w:start w:val="2"/>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C96BCA"/>
    <w:multiLevelType w:val="hybridMultilevel"/>
    <w:tmpl w:val="DBA6147A"/>
    <w:lvl w:ilvl="0" w:tplc="5E8446BA">
      <w:start w:val="1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ED543E"/>
    <w:multiLevelType w:val="hybridMultilevel"/>
    <w:tmpl w:val="6AC232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4D1FA5"/>
    <w:multiLevelType w:val="hybridMultilevel"/>
    <w:tmpl w:val="C05865C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407BF2"/>
    <w:multiLevelType w:val="hybridMultilevel"/>
    <w:tmpl w:val="B052E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7" w15:restartNumberingAfterBreak="0">
    <w:nsid w:val="18BE6A02"/>
    <w:multiLevelType w:val="hybridMultilevel"/>
    <w:tmpl w:val="52E803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CF0516"/>
    <w:multiLevelType w:val="hybridMultilevel"/>
    <w:tmpl w:val="86E441A4"/>
    <w:lvl w:ilvl="0" w:tplc="FA42476C">
      <w:start w:val="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665A50"/>
    <w:multiLevelType w:val="hybridMultilevel"/>
    <w:tmpl w:val="10DAD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6D144F"/>
    <w:multiLevelType w:val="hybridMultilevel"/>
    <w:tmpl w:val="A73EA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D0030F"/>
    <w:multiLevelType w:val="hybridMultilevel"/>
    <w:tmpl w:val="EF44C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352EC4"/>
    <w:multiLevelType w:val="hybridMultilevel"/>
    <w:tmpl w:val="C51E84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10C1AE2"/>
    <w:multiLevelType w:val="hybridMultilevel"/>
    <w:tmpl w:val="0B0083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3305C7C"/>
    <w:multiLevelType w:val="hybridMultilevel"/>
    <w:tmpl w:val="71543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B2286E"/>
    <w:multiLevelType w:val="hybridMultilevel"/>
    <w:tmpl w:val="7E5874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6F863F9"/>
    <w:multiLevelType w:val="hybridMultilevel"/>
    <w:tmpl w:val="0BA4E65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8397F34"/>
    <w:multiLevelType w:val="hybridMultilevel"/>
    <w:tmpl w:val="0DE20DB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976672C"/>
    <w:multiLevelType w:val="hybridMultilevel"/>
    <w:tmpl w:val="93362A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99112E4"/>
    <w:multiLevelType w:val="hybridMultilevel"/>
    <w:tmpl w:val="DF12427A"/>
    <w:lvl w:ilvl="0" w:tplc="F35A46E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E597C4B"/>
    <w:multiLevelType w:val="hybridMultilevel"/>
    <w:tmpl w:val="4C0269FC"/>
    <w:lvl w:ilvl="0" w:tplc="94286014">
      <w:start w:val="10"/>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F71BE5"/>
    <w:multiLevelType w:val="hybridMultilevel"/>
    <w:tmpl w:val="2D6CDF78"/>
    <w:lvl w:ilvl="0" w:tplc="BEFA0D28">
      <w:start w:val="1"/>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7853B4"/>
    <w:multiLevelType w:val="hybridMultilevel"/>
    <w:tmpl w:val="DF100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A01A0F"/>
    <w:multiLevelType w:val="hybridMultilevel"/>
    <w:tmpl w:val="59D0FF6A"/>
    <w:lvl w:ilvl="0" w:tplc="42FAE9A8">
      <w:start w:val="3"/>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B70EC8"/>
    <w:multiLevelType w:val="hybridMultilevel"/>
    <w:tmpl w:val="9CB44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E540FD"/>
    <w:multiLevelType w:val="hybridMultilevel"/>
    <w:tmpl w:val="B5EA4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71676411">
    <w:abstractNumId w:val="6"/>
  </w:num>
  <w:num w:numId="2" w16cid:durableId="1625770578">
    <w:abstractNumId w:val="24"/>
  </w:num>
  <w:num w:numId="3" w16cid:durableId="2047024375">
    <w:abstractNumId w:val="15"/>
  </w:num>
  <w:num w:numId="4" w16cid:durableId="1552308425">
    <w:abstractNumId w:val="18"/>
  </w:num>
  <w:num w:numId="5" w16cid:durableId="1576940984">
    <w:abstractNumId w:val="16"/>
  </w:num>
  <w:num w:numId="6" w16cid:durableId="1855876968">
    <w:abstractNumId w:val="20"/>
  </w:num>
  <w:num w:numId="7" w16cid:durableId="3216766">
    <w:abstractNumId w:val="3"/>
  </w:num>
  <w:num w:numId="8" w16cid:durableId="679551955">
    <w:abstractNumId w:val="2"/>
  </w:num>
  <w:num w:numId="9" w16cid:durableId="158040055">
    <w:abstractNumId w:val="25"/>
  </w:num>
  <w:num w:numId="10" w16cid:durableId="953555990">
    <w:abstractNumId w:val="12"/>
  </w:num>
  <w:num w:numId="11" w16cid:durableId="1334727106">
    <w:abstractNumId w:val="13"/>
  </w:num>
  <w:num w:numId="12" w16cid:durableId="984314486">
    <w:abstractNumId w:val="21"/>
  </w:num>
  <w:num w:numId="13" w16cid:durableId="868104679">
    <w:abstractNumId w:val="4"/>
  </w:num>
  <w:num w:numId="14" w16cid:durableId="1547184081">
    <w:abstractNumId w:val="11"/>
  </w:num>
  <w:num w:numId="15" w16cid:durableId="1371875321">
    <w:abstractNumId w:val="1"/>
  </w:num>
  <w:num w:numId="16" w16cid:durableId="1141460213">
    <w:abstractNumId w:val="8"/>
  </w:num>
  <w:num w:numId="17" w16cid:durableId="1057701164">
    <w:abstractNumId w:val="17"/>
  </w:num>
  <w:num w:numId="18" w16cid:durableId="477116868">
    <w:abstractNumId w:val="0"/>
  </w:num>
  <w:num w:numId="19" w16cid:durableId="1202671726">
    <w:abstractNumId w:val="5"/>
  </w:num>
  <w:num w:numId="20" w16cid:durableId="375735577">
    <w:abstractNumId w:val="9"/>
  </w:num>
  <w:num w:numId="21" w16cid:durableId="397481713">
    <w:abstractNumId w:val="22"/>
  </w:num>
  <w:num w:numId="22" w16cid:durableId="492722716">
    <w:abstractNumId w:val="10"/>
  </w:num>
  <w:num w:numId="23" w16cid:durableId="1921794626">
    <w:abstractNumId w:val="7"/>
  </w:num>
  <w:num w:numId="24" w16cid:durableId="746271815">
    <w:abstractNumId w:val="14"/>
  </w:num>
  <w:num w:numId="25" w16cid:durableId="587349396">
    <w:abstractNumId w:val="23"/>
  </w:num>
  <w:num w:numId="26" w16cid:durableId="11366856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76A"/>
    <w:rsid w:val="00037EBB"/>
    <w:rsid w:val="00061656"/>
    <w:rsid w:val="0006499C"/>
    <w:rsid w:val="0008283F"/>
    <w:rsid w:val="001024AF"/>
    <w:rsid w:val="00111509"/>
    <w:rsid w:val="0011352C"/>
    <w:rsid w:val="001210F5"/>
    <w:rsid w:val="00150229"/>
    <w:rsid w:val="00175AA4"/>
    <w:rsid w:val="00186D48"/>
    <w:rsid w:val="00251294"/>
    <w:rsid w:val="002545EB"/>
    <w:rsid w:val="00264561"/>
    <w:rsid w:val="002B149B"/>
    <w:rsid w:val="002B3153"/>
    <w:rsid w:val="002B43CC"/>
    <w:rsid w:val="002E207C"/>
    <w:rsid w:val="002E450B"/>
    <w:rsid w:val="002E712D"/>
    <w:rsid w:val="002F46DF"/>
    <w:rsid w:val="003129F6"/>
    <w:rsid w:val="00347818"/>
    <w:rsid w:val="00347AEF"/>
    <w:rsid w:val="00353113"/>
    <w:rsid w:val="003650E4"/>
    <w:rsid w:val="00377152"/>
    <w:rsid w:val="003A779C"/>
    <w:rsid w:val="003B582C"/>
    <w:rsid w:val="003C480C"/>
    <w:rsid w:val="003F3616"/>
    <w:rsid w:val="00403AF9"/>
    <w:rsid w:val="00405EB0"/>
    <w:rsid w:val="00455E41"/>
    <w:rsid w:val="00471A87"/>
    <w:rsid w:val="0048600C"/>
    <w:rsid w:val="004A4BE1"/>
    <w:rsid w:val="004B2451"/>
    <w:rsid w:val="004C485F"/>
    <w:rsid w:val="004E5962"/>
    <w:rsid w:val="005063AC"/>
    <w:rsid w:val="00520230"/>
    <w:rsid w:val="0053384D"/>
    <w:rsid w:val="00536000"/>
    <w:rsid w:val="005626D4"/>
    <w:rsid w:val="00563CAA"/>
    <w:rsid w:val="00577431"/>
    <w:rsid w:val="00595C86"/>
    <w:rsid w:val="005D6798"/>
    <w:rsid w:val="00602703"/>
    <w:rsid w:val="00612333"/>
    <w:rsid w:val="00612CFF"/>
    <w:rsid w:val="006366EF"/>
    <w:rsid w:val="00656625"/>
    <w:rsid w:val="006645DB"/>
    <w:rsid w:val="00672DCF"/>
    <w:rsid w:val="00682FC6"/>
    <w:rsid w:val="006844A7"/>
    <w:rsid w:val="0069337D"/>
    <w:rsid w:val="006A59F5"/>
    <w:rsid w:val="006D754C"/>
    <w:rsid w:val="00727532"/>
    <w:rsid w:val="0074342E"/>
    <w:rsid w:val="00762B3D"/>
    <w:rsid w:val="0076643D"/>
    <w:rsid w:val="007824F8"/>
    <w:rsid w:val="00795DB4"/>
    <w:rsid w:val="007C0140"/>
    <w:rsid w:val="007C3233"/>
    <w:rsid w:val="007D0464"/>
    <w:rsid w:val="007F1E65"/>
    <w:rsid w:val="00843A59"/>
    <w:rsid w:val="0084519E"/>
    <w:rsid w:val="00851DD8"/>
    <w:rsid w:val="00856393"/>
    <w:rsid w:val="008915EF"/>
    <w:rsid w:val="008C01CF"/>
    <w:rsid w:val="008E3740"/>
    <w:rsid w:val="008E43D9"/>
    <w:rsid w:val="008F22B1"/>
    <w:rsid w:val="009304AA"/>
    <w:rsid w:val="00945283"/>
    <w:rsid w:val="009475AB"/>
    <w:rsid w:val="009616FA"/>
    <w:rsid w:val="00987B2F"/>
    <w:rsid w:val="00995351"/>
    <w:rsid w:val="009A4480"/>
    <w:rsid w:val="009C0C8D"/>
    <w:rsid w:val="009C3CFF"/>
    <w:rsid w:val="009D6298"/>
    <w:rsid w:val="00A05C01"/>
    <w:rsid w:val="00A069D3"/>
    <w:rsid w:val="00A16444"/>
    <w:rsid w:val="00A25AB0"/>
    <w:rsid w:val="00A42020"/>
    <w:rsid w:val="00A52EA1"/>
    <w:rsid w:val="00A6729D"/>
    <w:rsid w:val="00A72211"/>
    <w:rsid w:val="00A74BA1"/>
    <w:rsid w:val="00AA1CC1"/>
    <w:rsid w:val="00AC3524"/>
    <w:rsid w:val="00AC3C70"/>
    <w:rsid w:val="00AF6C02"/>
    <w:rsid w:val="00B34B7A"/>
    <w:rsid w:val="00B55B7D"/>
    <w:rsid w:val="00B56A78"/>
    <w:rsid w:val="00B85DD0"/>
    <w:rsid w:val="00BA4239"/>
    <w:rsid w:val="00BA7E5F"/>
    <w:rsid w:val="00BD30CF"/>
    <w:rsid w:val="00BF5947"/>
    <w:rsid w:val="00C02986"/>
    <w:rsid w:val="00C10D96"/>
    <w:rsid w:val="00C15715"/>
    <w:rsid w:val="00C204BD"/>
    <w:rsid w:val="00C27729"/>
    <w:rsid w:val="00C364EB"/>
    <w:rsid w:val="00CB2EAC"/>
    <w:rsid w:val="00CC0B1F"/>
    <w:rsid w:val="00CD6E65"/>
    <w:rsid w:val="00D03F52"/>
    <w:rsid w:val="00D13594"/>
    <w:rsid w:val="00D3655B"/>
    <w:rsid w:val="00D43322"/>
    <w:rsid w:val="00D45C6F"/>
    <w:rsid w:val="00D5336E"/>
    <w:rsid w:val="00D536CC"/>
    <w:rsid w:val="00D76817"/>
    <w:rsid w:val="00D92D00"/>
    <w:rsid w:val="00D970A5"/>
    <w:rsid w:val="00DA19D8"/>
    <w:rsid w:val="00DB776A"/>
    <w:rsid w:val="00DC1DA3"/>
    <w:rsid w:val="00DE08F7"/>
    <w:rsid w:val="00DE4B39"/>
    <w:rsid w:val="00E4764E"/>
    <w:rsid w:val="00E625BE"/>
    <w:rsid w:val="00EA6B83"/>
    <w:rsid w:val="00EB211D"/>
    <w:rsid w:val="00EB3C33"/>
    <w:rsid w:val="00EC4F41"/>
    <w:rsid w:val="00EC51FA"/>
    <w:rsid w:val="00EC52FC"/>
    <w:rsid w:val="00EE56C1"/>
    <w:rsid w:val="00EE5E24"/>
    <w:rsid w:val="00EE6D81"/>
    <w:rsid w:val="00F02DA8"/>
    <w:rsid w:val="00F17764"/>
    <w:rsid w:val="00F27407"/>
    <w:rsid w:val="00F74AD3"/>
    <w:rsid w:val="00FF0588"/>
    <w:rsid w:val="00FF26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1B556"/>
  <w15:chartTrackingRefBased/>
  <w15:docId w15:val="{C4CC86A8-0394-F84F-A2B3-563265443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color w:val="000000" w:themeColor="text1"/>
        <w:spacing w:val="16"/>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style>
  <w:style w:type="paragraph" w:styleId="Heading1">
    <w:name w:val="heading 1"/>
    <w:basedOn w:val="Normal"/>
    <w:next w:val="Normal"/>
    <w:link w:val="Heading1Char"/>
    <w:uiPriority w:val="9"/>
    <w:qFormat/>
    <w:rsid w:val="00CD6E6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45D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8">
    <w:name w:val="heading 8"/>
    <w:basedOn w:val="Normal"/>
    <w:next w:val="Normal"/>
    <w:link w:val="Heading8Char"/>
    <w:uiPriority w:val="9"/>
    <w:semiHidden/>
    <w:unhideWhenUsed/>
    <w:qFormat/>
    <w:rsid w:val="00AC3C70"/>
    <w:pPr>
      <w:keepNext/>
      <w:keepLines/>
      <w:ind w:left="357" w:hanging="357"/>
      <w:outlineLvl w:val="7"/>
    </w:pPr>
    <w:rPr>
      <w:rFonts w:asciiTheme="minorHAnsi" w:eastAsiaTheme="majorEastAsia" w:hAnsiTheme="minorHAnsi" w:cstheme="majorBidi"/>
      <w:i/>
      <w:iCs/>
      <w:color w:val="272727" w:themeColor="text1" w:themeTint="D8"/>
      <w:spacing w:val="0"/>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5E41"/>
    <w:pPr>
      <w:tabs>
        <w:tab w:val="center" w:pos="4513"/>
        <w:tab w:val="right" w:pos="9026"/>
      </w:tabs>
    </w:pPr>
  </w:style>
  <w:style w:type="character" w:customStyle="1" w:styleId="HeaderChar">
    <w:name w:val="Header Char"/>
    <w:basedOn w:val="DefaultParagraphFont"/>
    <w:link w:val="Header"/>
    <w:uiPriority w:val="99"/>
    <w:rsid w:val="00455E41"/>
  </w:style>
  <w:style w:type="paragraph" w:styleId="Footer">
    <w:name w:val="footer"/>
    <w:basedOn w:val="Normal"/>
    <w:link w:val="FooterChar"/>
    <w:uiPriority w:val="99"/>
    <w:unhideWhenUsed/>
    <w:rsid w:val="00455E41"/>
    <w:pPr>
      <w:tabs>
        <w:tab w:val="center" w:pos="4513"/>
        <w:tab w:val="right" w:pos="9026"/>
      </w:tabs>
    </w:pPr>
  </w:style>
  <w:style w:type="character" w:customStyle="1" w:styleId="FooterChar">
    <w:name w:val="Footer Char"/>
    <w:basedOn w:val="DefaultParagraphFont"/>
    <w:link w:val="Footer"/>
    <w:uiPriority w:val="99"/>
    <w:rsid w:val="00455E41"/>
  </w:style>
  <w:style w:type="character" w:styleId="Hyperlink">
    <w:name w:val="Hyperlink"/>
    <w:basedOn w:val="DefaultParagraphFont"/>
    <w:uiPriority w:val="99"/>
    <w:unhideWhenUsed/>
    <w:rsid w:val="00186D48"/>
    <w:rPr>
      <w:color w:val="0563C1" w:themeColor="hyperlink"/>
      <w:u w:val="single"/>
    </w:rPr>
  </w:style>
  <w:style w:type="character" w:styleId="UnresolvedMention">
    <w:name w:val="Unresolved Mention"/>
    <w:basedOn w:val="DefaultParagraphFont"/>
    <w:uiPriority w:val="99"/>
    <w:semiHidden/>
    <w:unhideWhenUsed/>
    <w:rsid w:val="00186D48"/>
    <w:rPr>
      <w:color w:val="605E5C"/>
      <w:shd w:val="clear" w:color="auto" w:fill="E1DFDD"/>
    </w:rPr>
  </w:style>
  <w:style w:type="table" w:styleId="TableGrid">
    <w:name w:val="Table Grid"/>
    <w:basedOn w:val="TableNormal"/>
    <w:uiPriority w:val="39"/>
    <w:rsid w:val="00DB776A"/>
    <w:rPr>
      <w:rFonts w:ascii="Times New Roman" w:eastAsia="Times New Roman" w:hAnsi="Times New Roman" w:cs="Times New Roman"/>
      <w:color w:val="auto"/>
      <w:spacing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776A"/>
  </w:style>
  <w:style w:type="character" w:customStyle="1" w:styleId="Heading8Char">
    <w:name w:val="Heading 8 Char"/>
    <w:basedOn w:val="DefaultParagraphFont"/>
    <w:link w:val="Heading8"/>
    <w:uiPriority w:val="9"/>
    <w:semiHidden/>
    <w:rsid w:val="00AC3C70"/>
    <w:rPr>
      <w:rFonts w:asciiTheme="minorHAnsi" w:eastAsiaTheme="majorEastAsia" w:hAnsiTheme="minorHAnsi" w:cstheme="majorBidi"/>
      <w:i/>
      <w:iCs/>
      <w:color w:val="272727" w:themeColor="text1" w:themeTint="D8"/>
      <w:spacing w:val="0"/>
      <w:kern w:val="2"/>
      <w:sz w:val="24"/>
      <w:szCs w:val="24"/>
      <w:lang w:val="en-GB"/>
      <w14:ligatures w14:val="standardContextual"/>
    </w:rPr>
  </w:style>
  <w:style w:type="paragraph" w:styleId="ListParagraph">
    <w:name w:val="List Paragraph"/>
    <w:basedOn w:val="Normal"/>
    <w:uiPriority w:val="34"/>
    <w:qFormat/>
    <w:rsid w:val="00AC3C70"/>
    <w:pPr>
      <w:ind w:left="720" w:hanging="357"/>
      <w:contextualSpacing/>
    </w:pPr>
    <w:rPr>
      <w:rFonts w:asciiTheme="minorHAnsi" w:hAnsiTheme="minorHAnsi" w:cstheme="minorBidi"/>
      <w:color w:val="auto"/>
      <w:spacing w:val="0"/>
      <w:kern w:val="2"/>
      <w:sz w:val="24"/>
      <w:szCs w:val="24"/>
      <w:lang w:val="en-GB"/>
      <w14:ligatures w14:val="standardContextual"/>
    </w:rPr>
  </w:style>
  <w:style w:type="character" w:customStyle="1" w:styleId="Heading3Char">
    <w:name w:val="Heading 3 Char"/>
    <w:basedOn w:val="DefaultParagraphFont"/>
    <w:link w:val="Heading3"/>
    <w:uiPriority w:val="9"/>
    <w:semiHidden/>
    <w:rsid w:val="006645DB"/>
    <w:rPr>
      <w:rFonts w:asciiTheme="majorHAnsi" w:eastAsiaTheme="majorEastAsia" w:hAnsiTheme="majorHAnsi" w:cstheme="majorBidi"/>
      <w:color w:val="1F3763" w:themeColor="accent1" w:themeShade="7F"/>
      <w:sz w:val="24"/>
      <w:szCs w:val="24"/>
    </w:rPr>
  </w:style>
  <w:style w:type="character" w:styleId="PageNumber">
    <w:name w:val="page number"/>
    <w:basedOn w:val="DefaultParagraphFont"/>
    <w:uiPriority w:val="99"/>
    <w:semiHidden/>
    <w:unhideWhenUsed/>
    <w:rsid w:val="004E5962"/>
  </w:style>
  <w:style w:type="paragraph" w:customStyle="1" w:styleId="p1">
    <w:name w:val="p1"/>
    <w:basedOn w:val="Normal"/>
    <w:rsid w:val="0053384D"/>
    <w:rPr>
      <w:rFonts w:ascii="Helvetica" w:eastAsia="Times New Roman" w:hAnsi="Helvetica" w:cs="Times New Roman"/>
      <w:color w:val="A5005A"/>
      <w:spacing w:val="0"/>
      <w:sz w:val="24"/>
      <w:szCs w:val="24"/>
      <w:lang w:eastAsia="en-GB"/>
    </w:rPr>
  </w:style>
  <w:style w:type="character" w:customStyle="1" w:styleId="Heading1Char">
    <w:name w:val="Heading 1 Char"/>
    <w:basedOn w:val="DefaultParagraphFont"/>
    <w:link w:val="Heading1"/>
    <w:uiPriority w:val="9"/>
    <w:rsid w:val="00CD6E6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FF0588"/>
    <w:pPr>
      <w:spacing w:before="100" w:beforeAutospacing="1" w:after="100" w:afterAutospacing="1"/>
    </w:pPr>
    <w:rPr>
      <w:rFonts w:ascii="Times New Roman" w:eastAsia="Times New Roman" w:hAnsi="Times New Roman" w:cs="Times New Roman"/>
      <w:color w:val="auto"/>
      <w:spacing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13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sieyeo/Library/Group%20Containers/UBF8T346G9.Office/User%20Content.localized/Templates.localized/RosieYeo20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71A08-04EF-454F-8B34-587E40720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RosieYeo2020letterhead.dotx</Template>
  <TotalTime>15</TotalTime>
  <Pages>2</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Yeo</dc:creator>
  <cp:keywords/>
  <dc:description/>
  <cp:lastModifiedBy>Rosie Yeo</cp:lastModifiedBy>
  <cp:revision>7</cp:revision>
  <cp:lastPrinted>2025-08-15T06:33:00Z</cp:lastPrinted>
  <dcterms:created xsi:type="dcterms:W3CDTF">2025-08-25T09:16:00Z</dcterms:created>
  <dcterms:modified xsi:type="dcterms:W3CDTF">2025-08-28T08:37:00Z</dcterms:modified>
</cp:coreProperties>
</file>